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E3" w:rsidRDefault="00553BE3" w:rsidP="00FC078E">
      <w:pPr>
        <w:spacing w:line="240" w:lineRule="auto"/>
        <w:jc w:val="center"/>
        <w:rPr>
          <w:rFonts w:asciiTheme="majorHAnsi" w:eastAsia="Arial Unicode MS" w:hAnsiTheme="majorHAnsi" w:cs="Arial"/>
          <w:b/>
          <w:sz w:val="28"/>
          <w:szCs w:val="28"/>
        </w:rPr>
      </w:pPr>
      <w:r>
        <w:rPr>
          <w:rFonts w:asciiTheme="majorHAnsi" w:eastAsia="Arial Unicode MS" w:hAnsiTheme="majorHAnsi" w:cs="Arial"/>
          <w:b/>
          <w:sz w:val="28"/>
          <w:szCs w:val="28"/>
        </w:rPr>
        <w:t>REPUBLIQUE DU NIGER</w:t>
      </w:r>
    </w:p>
    <w:p w:rsidR="00553BE3" w:rsidRDefault="00553BE3" w:rsidP="00553BE3">
      <w:pPr>
        <w:spacing w:line="240" w:lineRule="auto"/>
        <w:jc w:val="center"/>
        <w:rPr>
          <w:rFonts w:asciiTheme="majorHAnsi" w:eastAsia="Arial Unicode MS" w:hAnsiTheme="majorHAnsi" w:cs="Arial"/>
          <w:b/>
          <w:sz w:val="28"/>
          <w:szCs w:val="28"/>
        </w:rPr>
      </w:pPr>
      <w:r>
        <w:rPr>
          <w:rFonts w:asciiTheme="majorHAnsi" w:eastAsia="Arial Unicode MS" w:hAnsiTheme="majorHAnsi" w:cs="Arial"/>
          <w:b/>
          <w:sz w:val="28"/>
          <w:szCs w:val="28"/>
        </w:rPr>
        <w:t>COUR D’APPEL DE NIAMEY</w:t>
      </w:r>
    </w:p>
    <w:p w:rsidR="00553BE3" w:rsidRDefault="00553BE3" w:rsidP="00FC078E">
      <w:pPr>
        <w:spacing w:line="240" w:lineRule="auto"/>
        <w:jc w:val="center"/>
        <w:rPr>
          <w:rFonts w:asciiTheme="majorHAnsi" w:eastAsia="Arial Unicode MS" w:hAnsiTheme="majorHAnsi" w:cs="Arial"/>
          <w:b/>
          <w:sz w:val="28"/>
          <w:szCs w:val="28"/>
        </w:rPr>
      </w:pPr>
      <w:r>
        <w:rPr>
          <w:rFonts w:asciiTheme="majorHAnsi" w:eastAsia="Arial Unicode MS" w:hAnsiTheme="majorHAnsi" w:cs="Arial"/>
          <w:b/>
          <w:sz w:val="28"/>
          <w:szCs w:val="28"/>
        </w:rPr>
        <w:t>TRIBUNAL DE COMMERCE DE NIAMEY</w:t>
      </w:r>
    </w:p>
    <w:tbl>
      <w:tblPr>
        <w:tblW w:w="10065" w:type="dxa"/>
        <w:tblInd w:w="-318" w:type="dxa"/>
        <w:tblBorders>
          <w:insideH w:val="single" w:sz="4" w:space="0" w:color="000000"/>
          <w:insideV w:val="single" w:sz="4" w:space="0" w:color="000000"/>
        </w:tblBorders>
        <w:tblLook w:val="04A0" w:firstRow="1" w:lastRow="0" w:firstColumn="1" w:lastColumn="0" w:noHBand="0" w:noVBand="1"/>
      </w:tblPr>
      <w:tblGrid>
        <w:gridCol w:w="3120"/>
        <w:gridCol w:w="6945"/>
      </w:tblGrid>
      <w:tr w:rsidR="00553BE3" w:rsidTr="00553BE3">
        <w:tc>
          <w:tcPr>
            <w:tcW w:w="3120" w:type="dxa"/>
            <w:tcBorders>
              <w:top w:val="nil"/>
              <w:left w:val="nil"/>
              <w:bottom w:val="nil"/>
              <w:right w:val="single" w:sz="4" w:space="0" w:color="000000"/>
            </w:tcBorders>
          </w:tcPr>
          <w:p w:rsidR="00553BE3" w:rsidRDefault="00553BE3">
            <w:pPr>
              <w:spacing w:line="240" w:lineRule="auto"/>
              <w:jc w:val="center"/>
              <w:rPr>
                <w:rFonts w:asciiTheme="majorHAnsi" w:eastAsia="Arial Unicode MS" w:hAnsiTheme="majorHAnsi" w:cs="Arial"/>
                <w:b/>
                <w:sz w:val="28"/>
                <w:szCs w:val="28"/>
              </w:rPr>
            </w:pPr>
            <w:r>
              <w:rPr>
                <w:rFonts w:asciiTheme="majorHAnsi" w:eastAsia="Arial Unicode MS" w:hAnsiTheme="majorHAnsi" w:cs="Arial"/>
                <w:b/>
                <w:sz w:val="28"/>
                <w:szCs w:val="28"/>
              </w:rPr>
              <w:t>___________________</w:t>
            </w:r>
          </w:p>
          <w:p w:rsidR="00553BE3" w:rsidRDefault="00553BE3">
            <w:pPr>
              <w:spacing w:line="240" w:lineRule="auto"/>
              <w:jc w:val="center"/>
              <w:rPr>
                <w:rFonts w:asciiTheme="majorHAnsi" w:eastAsia="Arial Unicode MS" w:hAnsiTheme="majorHAnsi" w:cs="Arial"/>
                <w:b/>
                <w:sz w:val="28"/>
                <w:szCs w:val="28"/>
              </w:rPr>
            </w:pPr>
            <w:r>
              <w:rPr>
                <w:rFonts w:asciiTheme="majorHAnsi" w:eastAsia="Arial Unicode MS" w:hAnsiTheme="majorHAnsi" w:cs="Arial"/>
                <w:b/>
                <w:sz w:val="28"/>
                <w:szCs w:val="28"/>
              </w:rPr>
              <w:t xml:space="preserve">JUGEMENT COMMERCIAL </w:t>
            </w:r>
            <w:r w:rsidR="0035619C">
              <w:rPr>
                <w:rFonts w:asciiTheme="majorHAnsi" w:eastAsia="Arial Unicode MS" w:hAnsiTheme="majorHAnsi" w:cs="Arial"/>
                <w:b/>
                <w:color w:val="000000" w:themeColor="text1"/>
                <w:sz w:val="28"/>
                <w:szCs w:val="28"/>
              </w:rPr>
              <w:t xml:space="preserve">N° </w:t>
            </w:r>
            <w:r w:rsidR="0044516F">
              <w:rPr>
                <w:rFonts w:asciiTheme="majorHAnsi" w:eastAsia="Arial Unicode MS" w:hAnsiTheme="majorHAnsi" w:cs="Arial"/>
                <w:b/>
                <w:color w:val="000000" w:themeColor="text1"/>
                <w:sz w:val="28"/>
                <w:szCs w:val="28"/>
              </w:rPr>
              <w:t xml:space="preserve">  </w:t>
            </w:r>
            <w:r w:rsidR="00B56B9B">
              <w:rPr>
                <w:rFonts w:asciiTheme="majorHAnsi" w:eastAsia="Arial Unicode MS" w:hAnsiTheme="majorHAnsi" w:cs="Arial"/>
                <w:b/>
                <w:color w:val="000000" w:themeColor="text1"/>
                <w:sz w:val="28"/>
                <w:szCs w:val="28"/>
              </w:rPr>
              <w:t>119</w:t>
            </w:r>
            <w:r w:rsidR="0044516F">
              <w:rPr>
                <w:rFonts w:asciiTheme="majorHAnsi" w:eastAsia="Arial Unicode MS" w:hAnsiTheme="majorHAnsi" w:cs="Arial"/>
                <w:b/>
                <w:color w:val="000000" w:themeColor="text1"/>
                <w:sz w:val="28"/>
                <w:szCs w:val="28"/>
              </w:rPr>
              <w:t xml:space="preserve"> </w:t>
            </w:r>
            <w:r>
              <w:rPr>
                <w:rFonts w:asciiTheme="majorHAnsi" w:eastAsia="Arial Unicode MS" w:hAnsiTheme="majorHAnsi" w:cs="Arial"/>
                <w:b/>
                <w:color w:val="000000" w:themeColor="text1"/>
                <w:sz w:val="28"/>
                <w:szCs w:val="28"/>
              </w:rPr>
              <w:t xml:space="preserve"> </w:t>
            </w:r>
            <w:r w:rsidR="0035619C">
              <w:rPr>
                <w:rFonts w:asciiTheme="majorHAnsi" w:eastAsia="Arial Unicode MS" w:hAnsiTheme="majorHAnsi" w:cs="Arial"/>
                <w:b/>
                <w:sz w:val="28"/>
                <w:szCs w:val="28"/>
              </w:rPr>
              <w:t xml:space="preserve">du </w:t>
            </w:r>
            <w:r w:rsidR="0044516F">
              <w:rPr>
                <w:rFonts w:asciiTheme="majorHAnsi" w:eastAsia="Arial Unicode MS" w:hAnsiTheme="majorHAnsi" w:cs="Arial"/>
                <w:b/>
                <w:sz w:val="28"/>
                <w:szCs w:val="28"/>
              </w:rPr>
              <w:t>12</w:t>
            </w:r>
            <w:r w:rsidR="0035619C">
              <w:rPr>
                <w:rFonts w:asciiTheme="majorHAnsi" w:eastAsia="Arial Unicode MS" w:hAnsiTheme="majorHAnsi" w:cs="Arial"/>
                <w:b/>
                <w:sz w:val="28"/>
                <w:szCs w:val="28"/>
              </w:rPr>
              <w:t>/</w:t>
            </w:r>
            <w:r w:rsidR="00631252">
              <w:rPr>
                <w:rFonts w:asciiTheme="majorHAnsi" w:eastAsia="Arial Unicode MS" w:hAnsiTheme="majorHAnsi" w:cs="Arial"/>
                <w:b/>
                <w:sz w:val="28"/>
                <w:szCs w:val="28"/>
              </w:rPr>
              <w:t>10</w:t>
            </w:r>
            <w:r>
              <w:rPr>
                <w:rFonts w:asciiTheme="majorHAnsi" w:eastAsia="Arial Unicode MS" w:hAnsiTheme="majorHAnsi" w:cs="Arial"/>
                <w:b/>
                <w:sz w:val="28"/>
                <w:szCs w:val="28"/>
              </w:rPr>
              <w:t>/2017</w:t>
            </w:r>
          </w:p>
          <w:p w:rsidR="00553BE3" w:rsidRDefault="00553BE3">
            <w:pPr>
              <w:spacing w:line="240" w:lineRule="auto"/>
              <w:rPr>
                <w:rFonts w:asciiTheme="majorHAnsi" w:eastAsia="Arial Unicode MS" w:hAnsiTheme="majorHAnsi" w:cs="Arial"/>
                <w:b/>
                <w:sz w:val="28"/>
                <w:szCs w:val="28"/>
              </w:rPr>
            </w:pPr>
            <w:r>
              <w:rPr>
                <w:rFonts w:asciiTheme="majorHAnsi" w:eastAsia="Arial Unicode MS" w:hAnsiTheme="majorHAnsi" w:cs="Arial"/>
                <w:b/>
                <w:sz w:val="28"/>
                <w:szCs w:val="28"/>
              </w:rPr>
              <w:t xml:space="preserve">   CONTRADICTOIRE</w:t>
            </w:r>
          </w:p>
          <w:p w:rsidR="00553BE3" w:rsidRDefault="00553BE3">
            <w:pPr>
              <w:spacing w:line="240" w:lineRule="auto"/>
              <w:rPr>
                <w:rFonts w:asciiTheme="majorHAnsi" w:eastAsia="Arial Unicode MS" w:hAnsiTheme="majorHAnsi" w:cs="Arial"/>
                <w:b/>
                <w:sz w:val="28"/>
                <w:szCs w:val="28"/>
              </w:rPr>
            </w:pPr>
          </w:p>
          <w:p w:rsidR="00553BE3" w:rsidRDefault="00553BE3">
            <w:pPr>
              <w:spacing w:line="240" w:lineRule="auto"/>
              <w:rPr>
                <w:rFonts w:asciiTheme="majorHAnsi" w:eastAsia="Arial Unicode MS" w:hAnsiTheme="majorHAnsi" w:cs="Arial"/>
                <w:b/>
                <w:sz w:val="28"/>
                <w:szCs w:val="28"/>
                <w:u w:val="single"/>
              </w:rPr>
            </w:pPr>
            <w:r>
              <w:rPr>
                <w:rFonts w:asciiTheme="majorHAnsi" w:eastAsia="Arial Unicode MS" w:hAnsiTheme="majorHAnsi" w:cs="Arial"/>
                <w:b/>
                <w:sz w:val="28"/>
                <w:szCs w:val="28"/>
                <w:u w:val="single"/>
              </w:rPr>
              <w:t>AFFAIRE</w:t>
            </w:r>
            <w:r>
              <w:rPr>
                <w:rFonts w:asciiTheme="majorHAnsi" w:eastAsia="Arial Unicode MS" w:hAnsiTheme="majorHAnsi" w:cs="Arial"/>
                <w:b/>
                <w:sz w:val="28"/>
                <w:szCs w:val="28"/>
              </w:rPr>
              <w:t> :</w:t>
            </w:r>
          </w:p>
          <w:p w:rsidR="00553BE3" w:rsidRPr="00F411E5" w:rsidRDefault="00F411E5">
            <w:pPr>
              <w:spacing w:line="240" w:lineRule="auto"/>
              <w:rPr>
                <w:rFonts w:asciiTheme="majorHAnsi" w:eastAsia="Arial Unicode MS" w:hAnsiTheme="majorHAnsi" w:cs="Arial"/>
                <w:b/>
                <w:sz w:val="28"/>
                <w:szCs w:val="28"/>
              </w:rPr>
            </w:pPr>
            <w:r w:rsidRPr="00F411E5">
              <w:rPr>
                <w:rFonts w:asciiTheme="majorHAnsi" w:hAnsiTheme="majorHAnsi" w:cs="Courier New"/>
                <w:b/>
                <w:sz w:val="28"/>
                <w:szCs w:val="28"/>
                <w:u w:val="single"/>
              </w:rPr>
              <w:t>SOCIETE D’EXPLOITATION DES EAUX DU NIGER</w:t>
            </w:r>
          </w:p>
          <w:p w:rsidR="00553BE3" w:rsidRDefault="00553BE3">
            <w:pPr>
              <w:spacing w:line="240" w:lineRule="auto"/>
              <w:jc w:val="center"/>
              <w:rPr>
                <w:rFonts w:asciiTheme="majorHAnsi" w:eastAsia="Arial Unicode MS" w:hAnsiTheme="majorHAnsi" w:cs="Arial"/>
                <w:b/>
                <w:sz w:val="28"/>
                <w:szCs w:val="28"/>
              </w:rPr>
            </w:pPr>
            <w:r>
              <w:rPr>
                <w:rFonts w:asciiTheme="majorHAnsi" w:eastAsia="Arial Unicode MS" w:hAnsiTheme="majorHAnsi" w:cs="Arial"/>
                <w:b/>
                <w:sz w:val="28"/>
                <w:szCs w:val="28"/>
              </w:rPr>
              <w:t>C/</w:t>
            </w:r>
          </w:p>
          <w:p w:rsidR="00553BE3" w:rsidRDefault="00297E60">
            <w:pPr>
              <w:spacing w:line="240" w:lineRule="auto"/>
              <w:rPr>
                <w:rFonts w:asciiTheme="majorHAnsi" w:hAnsiTheme="majorHAnsi"/>
                <w:b/>
                <w:sz w:val="28"/>
                <w:szCs w:val="28"/>
                <w:u w:val="single"/>
              </w:rPr>
            </w:pPr>
            <w:r>
              <w:rPr>
                <w:rFonts w:asciiTheme="majorHAnsi" w:eastAsia="Bookman Old Style,Courier New" w:hAnsiTheme="majorHAnsi" w:cs="Bookman Old Style,Courier New"/>
                <w:b/>
                <w:bCs/>
                <w:sz w:val="28"/>
                <w:szCs w:val="28"/>
                <w:u w:val="single"/>
              </w:rPr>
              <w:t>SINO HYDRO CORPORATION LIMITED NIGER</w:t>
            </w:r>
          </w:p>
          <w:p w:rsidR="00553BE3" w:rsidRDefault="00553BE3">
            <w:pPr>
              <w:spacing w:line="240" w:lineRule="auto"/>
              <w:rPr>
                <w:rFonts w:asciiTheme="majorHAnsi" w:eastAsia="Arial Unicode MS" w:hAnsiTheme="majorHAnsi" w:cs="Arial"/>
                <w:b/>
                <w:sz w:val="28"/>
                <w:szCs w:val="28"/>
              </w:rPr>
            </w:pPr>
          </w:p>
        </w:tc>
        <w:tc>
          <w:tcPr>
            <w:tcW w:w="6945" w:type="dxa"/>
            <w:tcBorders>
              <w:top w:val="nil"/>
              <w:left w:val="single" w:sz="4" w:space="0" w:color="000000"/>
              <w:bottom w:val="nil"/>
              <w:right w:val="nil"/>
            </w:tcBorders>
            <w:hideMark/>
          </w:tcPr>
          <w:p w:rsidR="00553BE3" w:rsidRDefault="00553BE3">
            <w:pPr>
              <w:spacing w:line="240" w:lineRule="auto"/>
              <w:jc w:val="both"/>
              <w:rPr>
                <w:rFonts w:asciiTheme="majorHAnsi" w:eastAsia="Arial Unicode MS" w:hAnsiTheme="majorHAnsi" w:cs="Arial"/>
                <w:b/>
                <w:sz w:val="28"/>
                <w:szCs w:val="28"/>
                <w:u w:val="single"/>
              </w:rPr>
            </w:pPr>
            <w:r>
              <w:rPr>
                <w:rFonts w:asciiTheme="majorHAnsi" w:eastAsia="Arial Unicode MS" w:hAnsiTheme="majorHAnsi" w:cs="Arial"/>
                <w:b/>
                <w:sz w:val="28"/>
                <w:szCs w:val="28"/>
                <w:u w:val="single"/>
              </w:rPr>
              <w:t>AUDIEN</w:t>
            </w:r>
            <w:r w:rsidR="0035619C">
              <w:rPr>
                <w:rFonts w:asciiTheme="majorHAnsi" w:eastAsia="Arial Unicode MS" w:hAnsiTheme="majorHAnsi" w:cs="Arial"/>
                <w:b/>
                <w:sz w:val="28"/>
                <w:szCs w:val="28"/>
                <w:u w:val="single"/>
              </w:rPr>
              <w:t>CE PUBLIQUE ORDINAIRE DU</w:t>
            </w:r>
            <w:r w:rsidR="0044516F">
              <w:rPr>
                <w:rFonts w:asciiTheme="majorHAnsi" w:eastAsia="Arial Unicode MS" w:hAnsiTheme="majorHAnsi" w:cs="Arial"/>
                <w:b/>
                <w:sz w:val="28"/>
                <w:szCs w:val="28"/>
                <w:u w:val="single"/>
              </w:rPr>
              <w:t xml:space="preserve"> 12</w:t>
            </w:r>
            <w:r w:rsidR="00631252">
              <w:rPr>
                <w:rFonts w:asciiTheme="majorHAnsi" w:eastAsia="Arial Unicode MS" w:hAnsiTheme="majorHAnsi" w:cs="Arial"/>
                <w:b/>
                <w:sz w:val="28"/>
                <w:szCs w:val="28"/>
                <w:u w:val="single"/>
              </w:rPr>
              <w:t>/10/</w:t>
            </w:r>
            <w:r w:rsidR="0035619C">
              <w:rPr>
                <w:rFonts w:asciiTheme="majorHAnsi" w:eastAsia="Arial Unicode MS" w:hAnsiTheme="majorHAnsi" w:cs="Arial"/>
                <w:b/>
                <w:sz w:val="28"/>
                <w:szCs w:val="28"/>
                <w:u w:val="single"/>
              </w:rPr>
              <w:t xml:space="preserve"> </w:t>
            </w:r>
            <w:r>
              <w:rPr>
                <w:rFonts w:asciiTheme="majorHAnsi" w:eastAsia="Arial Unicode MS" w:hAnsiTheme="majorHAnsi" w:cs="Arial"/>
                <w:b/>
                <w:sz w:val="28"/>
                <w:szCs w:val="28"/>
                <w:u w:val="single"/>
              </w:rPr>
              <w:t xml:space="preserve"> 2017</w:t>
            </w:r>
          </w:p>
          <w:p w:rsidR="00553BE3" w:rsidRDefault="00553BE3">
            <w:pPr>
              <w:jc w:val="both"/>
              <w:rPr>
                <w:rFonts w:asciiTheme="majorHAnsi" w:hAnsiTheme="majorHAnsi" w:cs="Arial"/>
                <w:sz w:val="28"/>
                <w:szCs w:val="28"/>
              </w:rPr>
            </w:pPr>
            <w:r>
              <w:rPr>
                <w:rFonts w:asciiTheme="majorHAnsi" w:hAnsiTheme="majorHAnsi" w:cs="Arial"/>
                <w:sz w:val="28"/>
                <w:szCs w:val="28"/>
              </w:rPr>
              <w:t xml:space="preserve">                Le Tribunal de Commerce de Niamey en son audie</w:t>
            </w:r>
            <w:r w:rsidR="0044516F">
              <w:rPr>
                <w:rFonts w:asciiTheme="majorHAnsi" w:hAnsiTheme="majorHAnsi" w:cs="Arial"/>
                <w:sz w:val="28"/>
                <w:szCs w:val="28"/>
              </w:rPr>
              <w:t xml:space="preserve">nce publique ordinaire du Douze </w:t>
            </w:r>
            <w:r w:rsidR="008465A2">
              <w:rPr>
                <w:rFonts w:asciiTheme="majorHAnsi" w:hAnsiTheme="majorHAnsi" w:cs="Arial"/>
                <w:sz w:val="28"/>
                <w:szCs w:val="28"/>
              </w:rPr>
              <w:t xml:space="preserve"> Octobre</w:t>
            </w:r>
            <w:r>
              <w:rPr>
                <w:rFonts w:asciiTheme="majorHAnsi" w:hAnsiTheme="majorHAnsi" w:cs="Arial"/>
                <w:sz w:val="28"/>
                <w:szCs w:val="28"/>
              </w:rPr>
              <w:t xml:space="preserve"> deux mil dix sept, statuant en matière </w:t>
            </w:r>
            <w:r>
              <w:rPr>
                <w:rFonts w:asciiTheme="majorHAnsi" w:eastAsia="Times New Roman" w:hAnsiTheme="majorHAnsi"/>
                <w:sz w:val="28"/>
                <w:szCs w:val="28"/>
              </w:rPr>
              <w:t>commerciale</w:t>
            </w:r>
            <w:r>
              <w:rPr>
                <w:rFonts w:asciiTheme="majorHAnsi" w:hAnsiTheme="majorHAnsi" w:cs="Arial"/>
                <w:sz w:val="28"/>
                <w:szCs w:val="28"/>
              </w:rPr>
              <w:t xml:space="preserve"> tenue par Monsieur </w:t>
            </w:r>
            <w:r>
              <w:rPr>
                <w:rFonts w:asciiTheme="majorHAnsi" w:hAnsiTheme="majorHAnsi" w:cs="Arial"/>
                <w:b/>
                <w:sz w:val="28"/>
                <w:szCs w:val="28"/>
              </w:rPr>
              <w:t>YACOUBA ISSAKA</w:t>
            </w:r>
            <w:r>
              <w:rPr>
                <w:rFonts w:asciiTheme="majorHAnsi" w:hAnsiTheme="majorHAnsi" w:cs="Arial"/>
                <w:sz w:val="28"/>
                <w:szCs w:val="28"/>
              </w:rPr>
              <w:t>, Président de la 4</w:t>
            </w:r>
            <w:r>
              <w:rPr>
                <w:rFonts w:asciiTheme="majorHAnsi" w:hAnsiTheme="majorHAnsi" w:cs="Arial"/>
                <w:sz w:val="28"/>
                <w:szCs w:val="28"/>
                <w:vertAlign w:val="superscript"/>
              </w:rPr>
              <w:t>ème</w:t>
            </w:r>
            <w:r>
              <w:rPr>
                <w:rFonts w:asciiTheme="majorHAnsi" w:hAnsiTheme="majorHAnsi" w:cs="Arial"/>
                <w:sz w:val="28"/>
                <w:szCs w:val="28"/>
              </w:rPr>
              <w:t xml:space="preserve"> chambre, </w:t>
            </w:r>
            <w:r>
              <w:rPr>
                <w:rFonts w:asciiTheme="majorHAnsi" w:hAnsiTheme="majorHAnsi" w:cs="Arial"/>
                <w:b/>
                <w:sz w:val="28"/>
                <w:szCs w:val="28"/>
              </w:rPr>
              <w:t>Président</w:t>
            </w:r>
            <w:r>
              <w:rPr>
                <w:rFonts w:asciiTheme="majorHAnsi" w:hAnsiTheme="majorHAnsi" w:cs="Arial"/>
                <w:sz w:val="28"/>
                <w:szCs w:val="28"/>
              </w:rPr>
              <w:t>, en présence de</w:t>
            </w:r>
            <w:r>
              <w:rPr>
                <w:rFonts w:asciiTheme="majorHAnsi" w:hAnsiTheme="majorHAnsi" w:cs="Arial"/>
                <w:b/>
                <w:sz w:val="28"/>
                <w:szCs w:val="28"/>
              </w:rPr>
              <w:t xml:space="preserve"> Madame NANA AICHATOU ABDOU ISSOUFOU</w:t>
            </w:r>
            <w:r>
              <w:rPr>
                <w:rFonts w:asciiTheme="majorHAnsi" w:hAnsiTheme="majorHAnsi" w:cs="Arial"/>
                <w:sz w:val="28"/>
                <w:szCs w:val="28"/>
              </w:rPr>
              <w:t xml:space="preserve"> et</w:t>
            </w:r>
            <w:r>
              <w:rPr>
                <w:rFonts w:asciiTheme="majorHAnsi" w:hAnsiTheme="majorHAnsi" w:cs="Arial"/>
                <w:b/>
                <w:sz w:val="28"/>
                <w:szCs w:val="28"/>
              </w:rPr>
              <w:t xml:space="preserve"> Monsieur IDRISSA MASSI, </w:t>
            </w:r>
            <w:r w:rsidR="00157D22">
              <w:rPr>
                <w:rFonts w:asciiTheme="majorHAnsi" w:hAnsiTheme="majorHAnsi" w:cs="Arial"/>
                <w:sz w:val="28"/>
                <w:szCs w:val="28"/>
              </w:rPr>
              <w:t>tous deux membres </w:t>
            </w:r>
            <w:r>
              <w:rPr>
                <w:rFonts w:asciiTheme="majorHAnsi" w:hAnsiTheme="majorHAnsi" w:cs="Arial"/>
                <w:sz w:val="28"/>
                <w:szCs w:val="28"/>
              </w:rPr>
              <w:t xml:space="preserve"> avec l’assistance de Maitre </w:t>
            </w:r>
            <w:r>
              <w:rPr>
                <w:rFonts w:asciiTheme="majorHAnsi" w:hAnsiTheme="majorHAnsi" w:cs="Arial"/>
                <w:b/>
                <w:sz w:val="28"/>
                <w:szCs w:val="28"/>
              </w:rPr>
              <w:t>COULIBALY MARIATOU</w:t>
            </w:r>
            <w:r>
              <w:rPr>
                <w:rFonts w:asciiTheme="majorHAnsi" w:hAnsiTheme="majorHAnsi" w:cs="Arial"/>
                <w:sz w:val="28"/>
                <w:szCs w:val="28"/>
              </w:rPr>
              <w:t xml:space="preserve">, </w:t>
            </w:r>
            <w:r>
              <w:rPr>
                <w:rFonts w:asciiTheme="majorHAnsi" w:hAnsiTheme="majorHAnsi" w:cs="Arial"/>
                <w:b/>
                <w:sz w:val="28"/>
                <w:szCs w:val="28"/>
              </w:rPr>
              <w:t xml:space="preserve">Greffière </w:t>
            </w:r>
            <w:r>
              <w:rPr>
                <w:rFonts w:asciiTheme="majorHAnsi" w:hAnsiTheme="majorHAnsi" w:cs="Arial"/>
                <w:sz w:val="28"/>
                <w:szCs w:val="28"/>
              </w:rPr>
              <w:t>a rendu le jugement dont la teneur suit :</w:t>
            </w:r>
          </w:p>
          <w:p w:rsidR="0035619C" w:rsidRPr="00FC078E" w:rsidRDefault="00553BE3" w:rsidP="0035619C">
            <w:pPr>
              <w:jc w:val="both"/>
              <w:rPr>
                <w:rFonts w:asciiTheme="majorHAnsi" w:hAnsiTheme="majorHAnsi" w:cs="Arial"/>
                <w:sz w:val="28"/>
                <w:szCs w:val="28"/>
              </w:rPr>
            </w:pPr>
            <w:r>
              <w:rPr>
                <w:rFonts w:asciiTheme="majorHAnsi" w:hAnsiTheme="majorHAnsi" w:cs="Arial"/>
                <w:sz w:val="28"/>
                <w:szCs w:val="28"/>
              </w:rPr>
              <w:t> </w:t>
            </w:r>
            <w:r>
              <w:rPr>
                <w:rFonts w:asciiTheme="majorHAnsi" w:hAnsiTheme="majorHAnsi" w:cs="Arial"/>
                <w:b/>
                <w:sz w:val="28"/>
                <w:szCs w:val="28"/>
              </w:rPr>
              <w:t xml:space="preserve"> ENTR</w:t>
            </w:r>
            <w:r w:rsidR="0035619C">
              <w:rPr>
                <w:rFonts w:asciiTheme="majorHAnsi" w:hAnsiTheme="majorHAnsi" w:cs="Arial"/>
                <w:b/>
                <w:sz w:val="28"/>
                <w:szCs w:val="28"/>
              </w:rPr>
              <w:t>E</w:t>
            </w:r>
          </w:p>
          <w:p w:rsidR="00553BE3" w:rsidRPr="0035619C" w:rsidRDefault="0035619C" w:rsidP="0035619C">
            <w:pPr>
              <w:jc w:val="both"/>
              <w:rPr>
                <w:rFonts w:asciiTheme="majorHAnsi" w:hAnsiTheme="majorHAnsi" w:cs="Arial"/>
                <w:b/>
                <w:sz w:val="28"/>
                <w:szCs w:val="28"/>
              </w:rPr>
            </w:pPr>
            <w:r w:rsidRPr="004B0CD1">
              <w:rPr>
                <w:rFonts w:asciiTheme="majorHAnsi" w:hAnsiTheme="majorHAnsi" w:cs="Arial"/>
                <w:b/>
                <w:sz w:val="28"/>
                <w:szCs w:val="28"/>
                <w:u w:val="single"/>
              </w:rPr>
              <w:t>LA SOCIETE D’EXPLOITATION DES EAUX DU NIGER</w:t>
            </w:r>
            <w:r w:rsidR="00EC127E">
              <w:rPr>
                <w:rFonts w:asciiTheme="majorHAnsi" w:hAnsiTheme="majorHAnsi" w:cs="Arial"/>
                <w:b/>
                <w:sz w:val="28"/>
                <w:szCs w:val="28"/>
                <w:u w:val="single"/>
              </w:rPr>
              <w:t xml:space="preserve"> (SEEN)</w:t>
            </w:r>
            <w:r w:rsidR="00773303">
              <w:rPr>
                <w:rFonts w:asciiTheme="majorHAnsi" w:hAnsiTheme="majorHAnsi" w:cs="Courier New"/>
                <w:sz w:val="28"/>
                <w:szCs w:val="28"/>
              </w:rPr>
              <w:t>, Société Anonyme au capital de 1.000.000.000 FCFA</w:t>
            </w:r>
            <w:r w:rsidR="00553BE3">
              <w:rPr>
                <w:rFonts w:asciiTheme="majorHAnsi" w:hAnsiTheme="majorHAnsi" w:cs="Courier New"/>
                <w:sz w:val="28"/>
                <w:szCs w:val="28"/>
              </w:rPr>
              <w:t>, ayant son</w:t>
            </w:r>
            <w:r w:rsidR="009A685D">
              <w:rPr>
                <w:rFonts w:asciiTheme="majorHAnsi" w:hAnsiTheme="majorHAnsi" w:cs="Courier New"/>
                <w:sz w:val="28"/>
                <w:szCs w:val="28"/>
              </w:rPr>
              <w:t xml:space="preserve"> siège social à Niamey, Boulevard du ZARMAGANDA, BP :12 209 Niamey </w:t>
            </w:r>
            <w:r w:rsidR="00553BE3">
              <w:rPr>
                <w:rFonts w:asciiTheme="majorHAnsi" w:hAnsiTheme="majorHAnsi" w:cs="Courier New"/>
                <w:sz w:val="28"/>
                <w:szCs w:val="28"/>
              </w:rPr>
              <w:t>, rep</w:t>
            </w:r>
            <w:r w:rsidR="009A685D">
              <w:rPr>
                <w:rFonts w:asciiTheme="majorHAnsi" w:hAnsiTheme="majorHAnsi" w:cs="Courier New"/>
                <w:sz w:val="28"/>
                <w:szCs w:val="28"/>
              </w:rPr>
              <w:t>résentée par son Directeur Général</w:t>
            </w:r>
            <w:r w:rsidR="00EE4830">
              <w:rPr>
                <w:rFonts w:asciiTheme="majorHAnsi" w:hAnsiTheme="majorHAnsi" w:cs="Courier New"/>
                <w:sz w:val="28"/>
                <w:szCs w:val="28"/>
              </w:rPr>
              <w:t xml:space="preserve"> assisté de la SCPA MANDELA</w:t>
            </w:r>
            <w:r w:rsidR="00553BE3">
              <w:rPr>
                <w:rFonts w:asciiTheme="majorHAnsi" w:hAnsiTheme="majorHAnsi" w:cs="Courier New"/>
                <w:sz w:val="28"/>
                <w:szCs w:val="28"/>
              </w:rPr>
              <w:t>, Avocat</w:t>
            </w:r>
            <w:r w:rsidR="00D526EE">
              <w:rPr>
                <w:rFonts w:asciiTheme="majorHAnsi" w:hAnsiTheme="majorHAnsi" w:cs="Courier New"/>
                <w:sz w:val="28"/>
                <w:szCs w:val="28"/>
              </w:rPr>
              <w:t>s associés 468</w:t>
            </w:r>
            <w:r w:rsidR="00553BE3">
              <w:rPr>
                <w:rFonts w:asciiTheme="majorHAnsi" w:hAnsiTheme="majorHAnsi" w:cs="Courier New"/>
                <w:sz w:val="28"/>
                <w:szCs w:val="28"/>
              </w:rPr>
              <w:t>,</w:t>
            </w:r>
            <w:r w:rsidR="00D526EE">
              <w:rPr>
                <w:rFonts w:asciiTheme="majorHAnsi" w:hAnsiTheme="majorHAnsi" w:cs="Courier New"/>
                <w:sz w:val="28"/>
                <w:szCs w:val="28"/>
              </w:rPr>
              <w:t xml:space="preserve"> Boulevard des ZARMAKOYE</w:t>
            </w:r>
            <w:r w:rsidR="00C90A8B">
              <w:rPr>
                <w:rFonts w:asciiTheme="majorHAnsi" w:hAnsiTheme="majorHAnsi" w:cs="Courier New"/>
                <w:sz w:val="28"/>
                <w:szCs w:val="28"/>
              </w:rPr>
              <w:t>, BP :12040, Tél :20.75.50.91/20.</w:t>
            </w:r>
            <w:r w:rsidR="00DD3193">
              <w:rPr>
                <w:rFonts w:asciiTheme="majorHAnsi" w:hAnsiTheme="majorHAnsi" w:cs="Courier New"/>
                <w:sz w:val="28"/>
                <w:szCs w:val="28"/>
              </w:rPr>
              <w:t xml:space="preserve">75.55.83, au siège de laquelle </w:t>
            </w:r>
            <w:r w:rsidR="00CE68A6">
              <w:rPr>
                <w:rFonts w:asciiTheme="majorHAnsi" w:hAnsiTheme="majorHAnsi" w:cs="Courier New"/>
                <w:sz w:val="28"/>
                <w:szCs w:val="28"/>
              </w:rPr>
              <w:t>domicile est élu pour les</w:t>
            </w:r>
            <w:r w:rsidR="00553BE3">
              <w:rPr>
                <w:rFonts w:asciiTheme="majorHAnsi" w:hAnsiTheme="majorHAnsi" w:cs="Courier New"/>
                <w:sz w:val="28"/>
                <w:szCs w:val="28"/>
              </w:rPr>
              <w:t xml:space="preserve"> présente</w:t>
            </w:r>
            <w:r w:rsidR="00CE68A6">
              <w:rPr>
                <w:rFonts w:asciiTheme="majorHAnsi" w:hAnsiTheme="majorHAnsi" w:cs="Courier New"/>
                <w:sz w:val="28"/>
                <w:szCs w:val="28"/>
              </w:rPr>
              <w:t>s</w:t>
            </w:r>
            <w:r w:rsidR="00553BE3">
              <w:rPr>
                <w:rFonts w:asciiTheme="majorHAnsi" w:hAnsiTheme="majorHAnsi" w:cs="Courier New"/>
                <w:sz w:val="28"/>
                <w:szCs w:val="28"/>
              </w:rPr>
              <w:t xml:space="preserve"> et ses suites ;</w:t>
            </w:r>
          </w:p>
          <w:p w:rsidR="00553BE3" w:rsidRDefault="00553BE3" w:rsidP="00FC078E">
            <w:pPr>
              <w:spacing w:line="240" w:lineRule="auto"/>
              <w:ind w:left="720"/>
              <w:jc w:val="right"/>
              <w:rPr>
                <w:rFonts w:asciiTheme="majorHAnsi" w:hAnsiTheme="majorHAnsi" w:cs="Arial"/>
                <w:b/>
                <w:sz w:val="28"/>
                <w:szCs w:val="28"/>
                <w:u w:val="single"/>
              </w:rPr>
            </w:pPr>
            <w:r>
              <w:rPr>
                <w:rFonts w:asciiTheme="majorHAnsi" w:hAnsiTheme="majorHAnsi" w:cs="Arial"/>
                <w:b/>
                <w:sz w:val="28"/>
                <w:szCs w:val="28"/>
                <w:u w:val="single"/>
              </w:rPr>
              <w:t xml:space="preserve">DEMANDERESSE  </w:t>
            </w:r>
          </w:p>
          <w:p w:rsidR="00553BE3" w:rsidRDefault="00553BE3">
            <w:pPr>
              <w:spacing w:line="240" w:lineRule="auto"/>
              <w:ind w:left="720"/>
              <w:jc w:val="right"/>
              <w:rPr>
                <w:rFonts w:asciiTheme="majorHAnsi" w:hAnsiTheme="majorHAnsi" w:cs="Arial"/>
                <w:sz w:val="28"/>
                <w:szCs w:val="28"/>
              </w:rPr>
            </w:pPr>
            <w:r>
              <w:rPr>
                <w:rFonts w:asciiTheme="majorHAnsi" w:hAnsiTheme="majorHAnsi" w:cs="Arial"/>
                <w:b/>
                <w:sz w:val="28"/>
                <w:szCs w:val="28"/>
                <w:u w:val="single"/>
              </w:rPr>
              <w:t xml:space="preserve">D’UNE PART                                                                                                                                                  </w:t>
            </w:r>
          </w:p>
          <w:p w:rsidR="00553BE3" w:rsidRDefault="00553BE3">
            <w:pPr>
              <w:jc w:val="both"/>
              <w:rPr>
                <w:rFonts w:asciiTheme="majorHAnsi" w:hAnsiTheme="majorHAnsi" w:cs="Arial"/>
                <w:b/>
                <w:sz w:val="28"/>
                <w:szCs w:val="28"/>
              </w:rPr>
            </w:pPr>
            <w:r>
              <w:rPr>
                <w:rFonts w:asciiTheme="majorHAnsi" w:hAnsiTheme="majorHAnsi" w:cs="Arial"/>
                <w:b/>
                <w:sz w:val="28"/>
                <w:szCs w:val="28"/>
              </w:rPr>
              <w:t>ET</w:t>
            </w:r>
          </w:p>
          <w:p w:rsidR="00553BE3" w:rsidRDefault="00553BE3">
            <w:pPr>
              <w:jc w:val="both"/>
              <w:rPr>
                <w:rFonts w:asciiTheme="majorHAnsi" w:eastAsia="Bookman Old Style,Courier New" w:hAnsiTheme="majorHAnsi" w:cs="Bookman Old Style,Courier New"/>
                <w:bCs/>
                <w:sz w:val="28"/>
                <w:szCs w:val="28"/>
              </w:rPr>
            </w:pPr>
            <w:r>
              <w:rPr>
                <w:rFonts w:asciiTheme="majorHAnsi" w:eastAsia="Bookman Old Style,Courier New" w:hAnsiTheme="majorHAnsi" w:cs="Bookman Old Style,Courier New"/>
                <w:b/>
                <w:bCs/>
                <w:sz w:val="28"/>
                <w:szCs w:val="28"/>
                <w:u w:val="single"/>
              </w:rPr>
              <w:t>L</w:t>
            </w:r>
            <w:r w:rsidR="0053370A">
              <w:rPr>
                <w:rFonts w:asciiTheme="majorHAnsi" w:eastAsia="Bookman Old Style,Courier New" w:hAnsiTheme="majorHAnsi" w:cs="Bookman Old Style,Courier New"/>
                <w:b/>
                <w:bCs/>
                <w:sz w:val="28"/>
                <w:szCs w:val="28"/>
                <w:u w:val="single"/>
              </w:rPr>
              <w:t>’ENTREPRISE SINO HYDRO CORPORATION LIMITED NIGER</w:t>
            </w:r>
            <w:r>
              <w:rPr>
                <w:rFonts w:asciiTheme="majorHAnsi" w:eastAsia="Bookman Old Style,Courier New" w:hAnsiTheme="majorHAnsi" w:cs="Bookman Old Style,Courier New"/>
                <w:bCs/>
                <w:sz w:val="28"/>
                <w:szCs w:val="28"/>
              </w:rPr>
              <w:t xml:space="preserve">, ayant son siège social à Niamey </w:t>
            </w:r>
            <w:r w:rsidR="00E94DC2">
              <w:rPr>
                <w:rFonts w:asciiTheme="majorHAnsi" w:eastAsia="Bookman Old Style,Courier New" w:hAnsiTheme="majorHAnsi" w:cs="Bookman Old Style,Courier New"/>
                <w:bCs/>
                <w:sz w:val="28"/>
                <w:szCs w:val="28"/>
              </w:rPr>
              <w:t>5</w:t>
            </w:r>
            <w:r w:rsidR="00E94DC2" w:rsidRPr="00E94DC2">
              <w:rPr>
                <w:rFonts w:asciiTheme="majorHAnsi" w:eastAsia="Bookman Old Style,Courier New" w:hAnsiTheme="majorHAnsi" w:cs="Bookman Old Style,Courier New"/>
                <w:bCs/>
                <w:sz w:val="28"/>
                <w:szCs w:val="28"/>
                <w:vertAlign w:val="superscript"/>
              </w:rPr>
              <w:t>e</w:t>
            </w:r>
            <w:r w:rsidR="00E94DC2">
              <w:rPr>
                <w:rFonts w:asciiTheme="majorHAnsi" w:eastAsia="Bookman Old Style,Courier New" w:hAnsiTheme="majorHAnsi" w:cs="Bookman Old Style,Courier New"/>
                <w:bCs/>
                <w:sz w:val="28"/>
                <w:szCs w:val="28"/>
              </w:rPr>
              <w:t xml:space="preserve"> Arrondissement représentée par son Directeur Général</w:t>
            </w:r>
            <w:r>
              <w:rPr>
                <w:rFonts w:asciiTheme="majorHAnsi" w:eastAsia="Bookman Old Style,Courier New" w:hAnsiTheme="majorHAnsi" w:cs="Bookman Old Style,Courier New"/>
                <w:bCs/>
                <w:sz w:val="28"/>
                <w:szCs w:val="28"/>
              </w:rPr>
              <w:t>;</w:t>
            </w:r>
          </w:p>
          <w:p w:rsidR="00553BE3" w:rsidRDefault="00553BE3">
            <w:pPr>
              <w:jc w:val="right"/>
              <w:rPr>
                <w:rFonts w:asciiTheme="majorHAnsi" w:hAnsiTheme="majorHAnsi" w:cs="Arial"/>
                <w:b/>
                <w:sz w:val="28"/>
                <w:szCs w:val="28"/>
                <w:u w:val="single"/>
              </w:rPr>
            </w:pPr>
            <w:r>
              <w:rPr>
                <w:rFonts w:asciiTheme="majorHAnsi" w:hAnsiTheme="majorHAnsi" w:cs="Arial"/>
                <w:b/>
                <w:sz w:val="28"/>
                <w:szCs w:val="28"/>
                <w:u w:val="single"/>
              </w:rPr>
              <w:t>DEFENDERESSE</w:t>
            </w:r>
          </w:p>
          <w:p w:rsidR="00553BE3" w:rsidRDefault="00553BE3">
            <w:pPr>
              <w:jc w:val="right"/>
              <w:rPr>
                <w:rFonts w:asciiTheme="majorHAnsi" w:hAnsiTheme="majorHAnsi" w:cs="Arial"/>
                <w:sz w:val="28"/>
                <w:szCs w:val="28"/>
              </w:rPr>
            </w:pPr>
            <w:r>
              <w:rPr>
                <w:rFonts w:asciiTheme="majorHAnsi" w:hAnsiTheme="majorHAnsi" w:cs="Arial"/>
                <w:b/>
                <w:sz w:val="28"/>
                <w:szCs w:val="28"/>
                <w:u w:val="single"/>
              </w:rPr>
              <w:t>D’AUTRE PART</w:t>
            </w:r>
          </w:p>
        </w:tc>
      </w:tr>
    </w:tbl>
    <w:p w:rsidR="00553BE3" w:rsidRDefault="00553BE3" w:rsidP="00FC078E">
      <w:pPr>
        <w:spacing w:line="240" w:lineRule="auto"/>
        <w:jc w:val="center"/>
        <w:rPr>
          <w:rFonts w:asciiTheme="majorHAnsi" w:hAnsiTheme="majorHAnsi" w:cstheme="majorBidi"/>
          <w:b/>
          <w:sz w:val="28"/>
          <w:szCs w:val="28"/>
          <w:u w:val="single"/>
        </w:rPr>
      </w:pPr>
      <w:r>
        <w:rPr>
          <w:rFonts w:asciiTheme="majorHAnsi" w:hAnsiTheme="majorHAnsi" w:cstheme="majorBidi"/>
          <w:b/>
          <w:sz w:val="28"/>
          <w:szCs w:val="28"/>
          <w:u w:val="single"/>
        </w:rPr>
        <w:lastRenderedPageBreak/>
        <w:t>FAITS ET PROCEDURES</w:t>
      </w:r>
    </w:p>
    <w:p w:rsidR="00553BE3" w:rsidRDefault="002D60C5" w:rsidP="00FC078E">
      <w:pPr>
        <w:ind w:firstLine="720"/>
        <w:jc w:val="both"/>
        <w:rPr>
          <w:rFonts w:asciiTheme="majorHAnsi" w:hAnsiTheme="majorHAnsi"/>
          <w:sz w:val="28"/>
          <w:szCs w:val="28"/>
        </w:rPr>
      </w:pPr>
      <w:r>
        <w:rPr>
          <w:rFonts w:asciiTheme="majorHAnsi" w:hAnsiTheme="majorHAnsi"/>
          <w:sz w:val="28"/>
          <w:szCs w:val="28"/>
        </w:rPr>
        <w:t>Suivant assignation avec communication de pièces</w:t>
      </w:r>
      <w:r w:rsidR="00517FAC">
        <w:rPr>
          <w:rFonts w:asciiTheme="majorHAnsi" w:hAnsiTheme="majorHAnsi"/>
          <w:sz w:val="28"/>
          <w:szCs w:val="28"/>
        </w:rPr>
        <w:t xml:space="preserve"> en date du 20 Juillet 2017</w:t>
      </w:r>
      <w:r>
        <w:rPr>
          <w:rFonts w:asciiTheme="majorHAnsi" w:hAnsiTheme="majorHAnsi"/>
          <w:sz w:val="28"/>
          <w:szCs w:val="28"/>
        </w:rPr>
        <w:t xml:space="preserve"> la Société d’Exploitation des Eaux du Niger</w:t>
      </w:r>
      <w:r w:rsidR="00553BE3">
        <w:rPr>
          <w:rFonts w:asciiTheme="majorHAnsi" w:hAnsiTheme="majorHAnsi"/>
          <w:sz w:val="28"/>
          <w:szCs w:val="28"/>
        </w:rPr>
        <w:t xml:space="preserve"> demande au trib</w:t>
      </w:r>
      <w:r w:rsidR="00EB4ED3">
        <w:rPr>
          <w:rFonts w:asciiTheme="majorHAnsi" w:hAnsiTheme="majorHAnsi"/>
          <w:sz w:val="28"/>
          <w:szCs w:val="28"/>
        </w:rPr>
        <w:t xml:space="preserve">unal de commerce </w:t>
      </w:r>
      <w:r w:rsidR="00517FAC">
        <w:rPr>
          <w:rFonts w:asciiTheme="majorHAnsi" w:hAnsiTheme="majorHAnsi"/>
          <w:sz w:val="28"/>
          <w:szCs w:val="28"/>
        </w:rPr>
        <w:t xml:space="preserve">de </w:t>
      </w:r>
      <w:r w:rsidR="00BB3130">
        <w:rPr>
          <w:rFonts w:asciiTheme="majorHAnsi" w:hAnsiTheme="majorHAnsi"/>
          <w:sz w:val="28"/>
          <w:szCs w:val="28"/>
        </w:rPr>
        <w:t>constater que l’Entreprise SINO HYDRO n’avait pas payé les factures</w:t>
      </w:r>
      <w:r w:rsidR="005544DA">
        <w:rPr>
          <w:rFonts w:asciiTheme="majorHAnsi" w:hAnsiTheme="majorHAnsi"/>
          <w:sz w:val="28"/>
          <w:szCs w:val="28"/>
        </w:rPr>
        <w:t xml:space="preserve"> d’Octobre 2015 à </w:t>
      </w:r>
      <w:r w:rsidR="00DA0D42">
        <w:rPr>
          <w:rFonts w:asciiTheme="majorHAnsi" w:hAnsiTheme="majorHAnsi"/>
          <w:sz w:val="28"/>
          <w:szCs w:val="28"/>
        </w:rPr>
        <w:t xml:space="preserve">Avril 2017, </w:t>
      </w:r>
      <w:r w:rsidR="00EB4ED3">
        <w:rPr>
          <w:rFonts w:asciiTheme="majorHAnsi" w:hAnsiTheme="majorHAnsi"/>
          <w:sz w:val="28"/>
          <w:szCs w:val="28"/>
        </w:rPr>
        <w:t>de</w:t>
      </w:r>
      <w:r w:rsidR="00DA0D42">
        <w:rPr>
          <w:rFonts w:asciiTheme="majorHAnsi" w:hAnsiTheme="majorHAnsi"/>
          <w:sz w:val="28"/>
          <w:szCs w:val="28"/>
        </w:rPr>
        <w:t xml:space="preserve"> la condamner</w:t>
      </w:r>
      <w:r w:rsidR="00553BE3">
        <w:rPr>
          <w:rFonts w:asciiTheme="majorHAnsi" w:hAnsiTheme="majorHAnsi"/>
          <w:sz w:val="28"/>
          <w:szCs w:val="28"/>
        </w:rPr>
        <w:t xml:space="preserve"> à lu</w:t>
      </w:r>
      <w:r w:rsidR="00DA0D42">
        <w:rPr>
          <w:rFonts w:asciiTheme="majorHAnsi" w:hAnsiTheme="majorHAnsi"/>
          <w:sz w:val="28"/>
          <w:szCs w:val="28"/>
        </w:rPr>
        <w:t>i payer  la somme de 10.797.</w:t>
      </w:r>
      <w:r w:rsidR="00803835">
        <w:rPr>
          <w:rFonts w:asciiTheme="majorHAnsi" w:hAnsiTheme="majorHAnsi"/>
          <w:sz w:val="28"/>
          <w:szCs w:val="28"/>
        </w:rPr>
        <w:t>347</w:t>
      </w:r>
      <w:r w:rsidR="00553BE3">
        <w:rPr>
          <w:rFonts w:asciiTheme="majorHAnsi" w:hAnsiTheme="majorHAnsi"/>
          <w:sz w:val="28"/>
          <w:szCs w:val="28"/>
        </w:rPr>
        <w:t xml:space="preserve"> FCFA représentant le montant des factures impayées et </w:t>
      </w:r>
      <w:r w:rsidR="00803835">
        <w:rPr>
          <w:rFonts w:asciiTheme="majorHAnsi" w:hAnsiTheme="majorHAnsi"/>
          <w:sz w:val="28"/>
          <w:szCs w:val="28"/>
        </w:rPr>
        <w:t xml:space="preserve"> la somme de 5.000.000 FCFA</w:t>
      </w:r>
      <w:r w:rsidR="00EE5111">
        <w:rPr>
          <w:rFonts w:asciiTheme="majorHAnsi" w:hAnsiTheme="majorHAnsi"/>
          <w:sz w:val="28"/>
          <w:szCs w:val="28"/>
        </w:rPr>
        <w:t xml:space="preserve"> à titre de dommages et intérêts en réparation du préjudice subi</w:t>
      </w:r>
      <w:r w:rsidR="00553BE3">
        <w:rPr>
          <w:rFonts w:asciiTheme="majorHAnsi" w:hAnsiTheme="majorHAnsi"/>
          <w:sz w:val="28"/>
          <w:szCs w:val="28"/>
        </w:rPr>
        <w:t xml:space="preserve"> ;</w:t>
      </w:r>
    </w:p>
    <w:p w:rsidR="001718E6" w:rsidRDefault="001718E6" w:rsidP="00FC078E">
      <w:pPr>
        <w:ind w:firstLine="720"/>
        <w:jc w:val="both"/>
        <w:rPr>
          <w:rFonts w:asciiTheme="majorHAnsi" w:hAnsiTheme="majorHAnsi"/>
          <w:sz w:val="28"/>
          <w:szCs w:val="28"/>
        </w:rPr>
      </w:pPr>
      <w:r>
        <w:rPr>
          <w:rFonts w:asciiTheme="majorHAnsi" w:hAnsiTheme="majorHAnsi"/>
          <w:sz w:val="28"/>
          <w:szCs w:val="28"/>
        </w:rPr>
        <w:t>La SEEN demande par ailleurs l’exécution provisoire de la décision à intervenir</w:t>
      </w:r>
      <w:r w:rsidR="00C5454C">
        <w:rPr>
          <w:rFonts w:asciiTheme="majorHAnsi" w:hAnsiTheme="majorHAnsi"/>
          <w:sz w:val="28"/>
          <w:szCs w:val="28"/>
        </w:rPr>
        <w:t xml:space="preserve"> sur minute</w:t>
      </w:r>
      <w:r w:rsidR="00FD60F4">
        <w:rPr>
          <w:rFonts w:asciiTheme="majorHAnsi" w:hAnsiTheme="majorHAnsi"/>
          <w:sz w:val="28"/>
          <w:szCs w:val="28"/>
        </w:rPr>
        <w:t xml:space="preserve"> et avant enregistrement nonobstant toutes les voies de recours et la condamnation de SINO HYDRO aux dépens ;</w:t>
      </w:r>
    </w:p>
    <w:p w:rsidR="002373E7" w:rsidRDefault="002373E7" w:rsidP="00FC078E">
      <w:pPr>
        <w:ind w:firstLine="720"/>
        <w:jc w:val="both"/>
        <w:rPr>
          <w:rFonts w:asciiTheme="majorHAnsi" w:hAnsiTheme="majorHAnsi"/>
          <w:sz w:val="28"/>
          <w:szCs w:val="28"/>
        </w:rPr>
      </w:pPr>
      <w:r>
        <w:rPr>
          <w:rFonts w:asciiTheme="majorHAnsi" w:hAnsiTheme="majorHAnsi"/>
          <w:sz w:val="28"/>
          <w:szCs w:val="28"/>
        </w:rPr>
        <w:t>Les parties étaient renvoyées à l’audienc</w:t>
      </w:r>
      <w:r w:rsidR="00E75BF1">
        <w:rPr>
          <w:rFonts w:asciiTheme="majorHAnsi" w:hAnsiTheme="majorHAnsi"/>
          <w:sz w:val="28"/>
          <w:szCs w:val="28"/>
        </w:rPr>
        <w:t>e de conciliation du 30 Aout</w:t>
      </w:r>
      <w:r>
        <w:rPr>
          <w:rFonts w:asciiTheme="majorHAnsi" w:hAnsiTheme="majorHAnsi"/>
          <w:sz w:val="28"/>
          <w:szCs w:val="28"/>
        </w:rPr>
        <w:t xml:space="preserve"> 2017</w:t>
      </w:r>
      <w:r w:rsidR="00705C74">
        <w:rPr>
          <w:rFonts w:asciiTheme="majorHAnsi" w:hAnsiTheme="majorHAnsi"/>
          <w:sz w:val="28"/>
          <w:szCs w:val="28"/>
        </w:rPr>
        <w:t xml:space="preserve"> mais le tribunal avait constaté l’échec de  cette phase et renvoyé l’affaire et les parties en mise en état devant la juge de 5</w:t>
      </w:r>
      <w:r w:rsidR="00705C74" w:rsidRPr="00705C74">
        <w:rPr>
          <w:rFonts w:asciiTheme="majorHAnsi" w:hAnsiTheme="majorHAnsi"/>
          <w:sz w:val="28"/>
          <w:szCs w:val="28"/>
          <w:vertAlign w:val="superscript"/>
        </w:rPr>
        <w:t>e</w:t>
      </w:r>
      <w:r w:rsidR="00705C74">
        <w:rPr>
          <w:rFonts w:asciiTheme="majorHAnsi" w:hAnsiTheme="majorHAnsi"/>
          <w:sz w:val="28"/>
          <w:szCs w:val="28"/>
        </w:rPr>
        <w:t xml:space="preserve"> chambre</w:t>
      </w:r>
      <w:r w:rsidR="00012074">
        <w:rPr>
          <w:rFonts w:asciiTheme="majorHAnsi" w:hAnsiTheme="majorHAnsi"/>
          <w:sz w:val="28"/>
          <w:szCs w:val="28"/>
        </w:rPr>
        <w:t> ;</w:t>
      </w:r>
    </w:p>
    <w:p w:rsidR="00012074" w:rsidRDefault="00012074" w:rsidP="000C4EA6">
      <w:pPr>
        <w:ind w:firstLine="720"/>
        <w:jc w:val="both"/>
        <w:rPr>
          <w:rFonts w:asciiTheme="majorHAnsi" w:hAnsiTheme="majorHAnsi"/>
          <w:sz w:val="28"/>
          <w:szCs w:val="28"/>
        </w:rPr>
      </w:pPr>
      <w:r>
        <w:rPr>
          <w:rFonts w:asciiTheme="majorHAnsi" w:hAnsiTheme="majorHAnsi"/>
          <w:sz w:val="28"/>
          <w:szCs w:val="28"/>
        </w:rPr>
        <w:t>Un calendrier de mise en état  a été établi contra</w:t>
      </w:r>
      <w:r w:rsidR="00AB0500">
        <w:rPr>
          <w:rFonts w:asciiTheme="majorHAnsi" w:hAnsiTheme="majorHAnsi"/>
          <w:sz w:val="28"/>
          <w:szCs w:val="28"/>
        </w:rPr>
        <w:t>dictoirement entre les parties à</w:t>
      </w:r>
      <w:r>
        <w:rPr>
          <w:rFonts w:asciiTheme="majorHAnsi" w:hAnsiTheme="majorHAnsi"/>
          <w:sz w:val="28"/>
          <w:szCs w:val="28"/>
        </w:rPr>
        <w:t xml:space="preserve"> qui des délais ont été imparti</w:t>
      </w:r>
      <w:r w:rsidR="001A07A0">
        <w:rPr>
          <w:rFonts w:asciiTheme="majorHAnsi" w:hAnsiTheme="majorHAnsi"/>
          <w:sz w:val="28"/>
          <w:szCs w:val="28"/>
        </w:rPr>
        <w:t xml:space="preserve"> pour présenter leurs moyens de droits </w:t>
      </w:r>
      <w:r w:rsidR="00AB0500">
        <w:rPr>
          <w:rFonts w:asciiTheme="majorHAnsi" w:hAnsiTheme="majorHAnsi"/>
          <w:sz w:val="28"/>
          <w:szCs w:val="28"/>
        </w:rPr>
        <w:t xml:space="preserve">et de défense </w:t>
      </w:r>
      <w:r w:rsidR="00645F42">
        <w:rPr>
          <w:rFonts w:asciiTheme="majorHAnsi" w:hAnsiTheme="majorHAnsi"/>
          <w:sz w:val="28"/>
          <w:szCs w:val="28"/>
        </w:rPr>
        <w:t xml:space="preserve"> tel qu’il ressort du calendrier d’instruction en date </w:t>
      </w:r>
      <w:r w:rsidR="00E75BF1">
        <w:rPr>
          <w:rFonts w:asciiTheme="majorHAnsi" w:hAnsiTheme="majorHAnsi"/>
          <w:sz w:val="28"/>
          <w:szCs w:val="28"/>
        </w:rPr>
        <w:t>du 31 Aout 2017 ;</w:t>
      </w:r>
    </w:p>
    <w:p w:rsidR="00E75BF1" w:rsidRDefault="004828D4" w:rsidP="000C4EA6">
      <w:pPr>
        <w:ind w:firstLine="720"/>
        <w:jc w:val="both"/>
        <w:rPr>
          <w:rFonts w:asciiTheme="majorHAnsi" w:hAnsiTheme="majorHAnsi"/>
          <w:sz w:val="28"/>
          <w:szCs w:val="28"/>
        </w:rPr>
      </w:pPr>
      <w:r>
        <w:rPr>
          <w:rFonts w:asciiTheme="majorHAnsi" w:hAnsiTheme="majorHAnsi"/>
          <w:sz w:val="28"/>
          <w:szCs w:val="28"/>
        </w:rPr>
        <w:t>Il</w:t>
      </w:r>
      <w:r w:rsidR="00470E55">
        <w:rPr>
          <w:rFonts w:asciiTheme="majorHAnsi" w:hAnsiTheme="majorHAnsi"/>
          <w:sz w:val="28"/>
          <w:szCs w:val="28"/>
        </w:rPr>
        <w:t xml:space="preserve"> ressort de ce calendrier que l’Entreprise </w:t>
      </w:r>
      <w:r w:rsidR="004F2FE8">
        <w:rPr>
          <w:rFonts w:asciiTheme="majorHAnsi" w:hAnsiTheme="majorHAnsi"/>
          <w:sz w:val="28"/>
          <w:szCs w:val="28"/>
        </w:rPr>
        <w:t xml:space="preserve"> Chinoise </w:t>
      </w:r>
      <w:r w:rsidR="00470E55">
        <w:rPr>
          <w:rFonts w:asciiTheme="majorHAnsi" w:hAnsiTheme="majorHAnsi"/>
          <w:sz w:val="28"/>
          <w:szCs w:val="28"/>
        </w:rPr>
        <w:t>SINO HYDRO</w:t>
      </w:r>
      <w:r w:rsidR="004F2FE8">
        <w:rPr>
          <w:rFonts w:asciiTheme="majorHAnsi" w:hAnsiTheme="majorHAnsi"/>
          <w:sz w:val="28"/>
          <w:szCs w:val="28"/>
        </w:rPr>
        <w:t xml:space="preserve"> avait du 31 Aout au 07 Septembre 2017 pour conclure et communiquer ses écritures et pièces à la SEEN </w:t>
      </w:r>
      <w:r>
        <w:rPr>
          <w:rFonts w:asciiTheme="majorHAnsi" w:hAnsiTheme="majorHAnsi"/>
          <w:sz w:val="28"/>
          <w:szCs w:val="28"/>
        </w:rPr>
        <w:t xml:space="preserve">mais </w:t>
      </w:r>
      <w:r w:rsidR="00AB415A">
        <w:rPr>
          <w:rFonts w:asciiTheme="majorHAnsi" w:hAnsiTheme="majorHAnsi"/>
          <w:sz w:val="28"/>
          <w:szCs w:val="28"/>
        </w:rPr>
        <w:t>elle avait failli et un procè</w:t>
      </w:r>
      <w:r w:rsidR="007A105A">
        <w:rPr>
          <w:rFonts w:asciiTheme="majorHAnsi" w:hAnsiTheme="majorHAnsi"/>
          <w:sz w:val="28"/>
          <w:szCs w:val="28"/>
        </w:rPr>
        <w:t>s</w:t>
      </w:r>
      <w:r w:rsidR="00AB415A">
        <w:rPr>
          <w:rFonts w:asciiTheme="majorHAnsi" w:hAnsiTheme="majorHAnsi"/>
          <w:sz w:val="28"/>
          <w:szCs w:val="28"/>
        </w:rPr>
        <w:t xml:space="preserve"> verbal de carence était prise contre elle le </w:t>
      </w:r>
      <w:r w:rsidR="007A105A">
        <w:rPr>
          <w:rFonts w:asciiTheme="majorHAnsi" w:hAnsiTheme="majorHAnsi"/>
          <w:sz w:val="28"/>
          <w:szCs w:val="28"/>
        </w:rPr>
        <w:t>13 Septembre 2017 </w:t>
      </w:r>
      <w:r w:rsidR="009C3CC8">
        <w:rPr>
          <w:rFonts w:asciiTheme="majorHAnsi" w:hAnsiTheme="majorHAnsi"/>
          <w:sz w:val="28"/>
          <w:szCs w:val="28"/>
        </w:rPr>
        <w:t xml:space="preserve">et dont </w:t>
      </w:r>
      <w:r w:rsidR="007234FB">
        <w:rPr>
          <w:rFonts w:asciiTheme="majorHAnsi" w:hAnsiTheme="majorHAnsi"/>
          <w:sz w:val="28"/>
          <w:szCs w:val="28"/>
        </w:rPr>
        <w:t>notification</w:t>
      </w:r>
      <w:r w:rsidR="009C3CC8">
        <w:rPr>
          <w:rFonts w:asciiTheme="majorHAnsi" w:hAnsiTheme="majorHAnsi"/>
          <w:sz w:val="28"/>
          <w:szCs w:val="28"/>
        </w:rPr>
        <w:t xml:space="preserve"> lui a été faite le 18 Septembre 2017</w:t>
      </w:r>
      <w:r w:rsidR="007A105A">
        <w:rPr>
          <w:rFonts w:asciiTheme="majorHAnsi" w:hAnsiTheme="majorHAnsi"/>
          <w:sz w:val="28"/>
          <w:szCs w:val="28"/>
        </w:rPr>
        <w:t>;</w:t>
      </w:r>
    </w:p>
    <w:p w:rsidR="007A105A" w:rsidRDefault="007A105A" w:rsidP="000C4EA6">
      <w:pPr>
        <w:ind w:firstLine="720"/>
        <w:jc w:val="both"/>
        <w:rPr>
          <w:rFonts w:asciiTheme="majorHAnsi" w:hAnsiTheme="majorHAnsi"/>
          <w:sz w:val="28"/>
          <w:szCs w:val="28"/>
        </w:rPr>
      </w:pPr>
      <w:r>
        <w:rPr>
          <w:rFonts w:asciiTheme="majorHAnsi" w:hAnsiTheme="majorHAnsi"/>
          <w:sz w:val="28"/>
          <w:szCs w:val="28"/>
        </w:rPr>
        <w:t>Face à cette défaillance, la juge de la mise en état a conformément aux dispositions des articles 457 et 458 du code de procédure civile renvoyée la cause et les parties à l’audience de plaidoirie du 21 Septembre 2017 ;</w:t>
      </w:r>
    </w:p>
    <w:p w:rsidR="00997C2C" w:rsidRDefault="007A105A" w:rsidP="00997C2C">
      <w:pPr>
        <w:ind w:firstLine="720"/>
        <w:jc w:val="both"/>
        <w:rPr>
          <w:rFonts w:asciiTheme="majorHAnsi" w:hAnsiTheme="majorHAnsi"/>
          <w:sz w:val="28"/>
          <w:szCs w:val="28"/>
        </w:rPr>
      </w:pPr>
      <w:r>
        <w:rPr>
          <w:rFonts w:asciiTheme="majorHAnsi" w:hAnsiTheme="majorHAnsi"/>
          <w:sz w:val="28"/>
          <w:szCs w:val="28"/>
        </w:rPr>
        <w:t>A cette date l’affaire fut renvoyée à l’audience</w:t>
      </w:r>
      <w:r w:rsidR="0074296B">
        <w:rPr>
          <w:rFonts w:asciiTheme="majorHAnsi" w:hAnsiTheme="majorHAnsi"/>
          <w:sz w:val="28"/>
          <w:szCs w:val="28"/>
        </w:rPr>
        <w:t xml:space="preserve"> de plaidoirie du</w:t>
      </w:r>
      <w:r w:rsidR="005409C3">
        <w:rPr>
          <w:rFonts w:asciiTheme="majorHAnsi" w:hAnsiTheme="majorHAnsi"/>
          <w:sz w:val="28"/>
          <w:szCs w:val="28"/>
        </w:rPr>
        <w:t xml:space="preserve"> 28 Septembre pour le tribunal pour pouvoir citer l’Entreprise Chinoise SINO HYDRO qui a bien reçu la convoc</w:t>
      </w:r>
      <w:r w:rsidR="005C74E5">
        <w:rPr>
          <w:rFonts w:asciiTheme="majorHAnsi" w:hAnsiTheme="majorHAnsi"/>
          <w:sz w:val="28"/>
          <w:szCs w:val="28"/>
        </w:rPr>
        <w:t>a</w:t>
      </w:r>
      <w:r w:rsidR="005409C3">
        <w:rPr>
          <w:rFonts w:asciiTheme="majorHAnsi" w:hAnsiTheme="majorHAnsi"/>
          <w:sz w:val="28"/>
          <w:szCs w:val="28"/>
        </w:rPr>
        <w:t>tion</w:t>
      </w:r>
      <w:r w:rsidR="00110011">
        <w:rPr>
          <w:rFonts w:asciiTheme="majorHAnsi" w:hAnsiTheme="majorHAnsi"/>
          <w:sz w:val="28"/>
          <w:szCs w:val="28"/>
        </w:rPr>
        <w:t xml:space="preserve"> suivant exploit de Maitre </w:t>
      </w:r>
      <w:r w:rsidR="009C3CC8">
        <w:rPr>
          <w:rFonts w:asciiTheme="majorHAnsi" w:hAnsiTheme="majorHAnsi"/>
          <w:sz w:val="28"/>
          <w:szCs w:val="28"/>
        </w:rPr>
        <w:t>DJIBO ALI, Huissier de justice en date du 27 Septembre 2017</w:t>
      </w:r>
      <w:r w:rsidR="00A36582">
        <w:rPr>
          <w:rFonts w:asciiTheme="majorHAnsi" w:hAnsiTheme="majorHAnsi"/>
          <w:sz w:val="28"/>
          <w:szCs w:val="28"/>
        </w:rPr>
        <w:t xml:space="preserve"> mais cette de</w:t>
      </w:r>
      <w:r w:rsidR="00997C2C">
        <w:rPr>
          <w:rFonts w:asciiTheme="majorHAnsi" w:hAnsiTheme="majorHAnsi"/>
          <w:sz w:val="28"/>
          <w:szCs w:val="28"/>
        </w:rPr>
        <w:t>rnière n’a pas encore comparu.</w:t>
      </w:r>
    </w:p>
    <w:p w:rsidR="00C438B0" w:rsidRDefault="00997C2C" w:rsidP="000C4EA6">
      <w:pPr>
        <w:ind w:firstLine="720"/>
        <w:jc w:val="both"/>
        <w:rPr>
          <w:rFonts w:asciiTheme="majorHAnsi" w:hAnsiTheme="majorHAnsi"/>
          <w:sz w:val="28"/>
          <w:szCs w:val="28"/>
        </w:rPr>
      </w:pPr>
      <w:r>
        <w:rPr>
          <w:rFonts w:asciiTheme="majorHAnsi" w:hAnsiTheme="majorHAnsi"/>
          <w:sz w:val="28"/>
          <w:szCs w:val="28"/>
        </w:rPr>
        <w:t>Pour ce qui est des faits</w:t>
      </w:r>
      <w:r w:rsidR="00F73F15">
        <w:rPr>
          <w:rFonts w:asciiTheme="majorHAnsi" w:hAnsiTheme="majorHAnsi"/>
          <w:sz w:val="28"/>
          <w:szCs w:val="28"/>
        </w:rPr>
        <w:t xml:space="preserve"> proprement ayant conduit à l’assignation de celle-ci</w:t>
      </w:r>
      <w:r w:rsidR="00C438B0">
        <w:rPr>
          <w:rFonts w:asciiTheme="majorHAnsi" w:hAnsiTheme="majorHAnsi"/>
          <w:sz w:val="28"/>
          <w:szCs w:val="28"/>
        </w:rPr>
        <w:t xml:space="preserve"> en justice, la SEEN</w:t>
      </w:r>
      <w:r w:rsidR="00E604E7">
        <w:rPr>
          <w:rFonts w:asciiTheme="majorHAnsi" w:hAnsiTheme="majorHAnsi"/>
          <w:sz w:val="28"/>
          <w:szCs w:val="28"/>
        </w:rPr>
        <w:t> </w:t>
      </w:r>
      <w:r w:rsidR="00A032DE">
        <w:rPr>
          <w:rFonts w:asciiTheme="majorHAnsi" w:hAnsiTheme="majorHAnsi"/>
          <w:sz w:val="28"/>
          <w:szCs w:val="28"/>
        </w:rPr>
        <w:t xml:space="preserve">expliquait qu’elle </w:t>
      </w:r>
      <w:r w:rsidR="005109B7">
        <w:rPr>
          <w:rFonts w:asciiTheme="majorHAnsi" w:hAnsiTheme="majorHAnsi"/>
          <w:sz w:val="28"/>
          <w:szCs w:val="28"/>
        </w:rPr>
        <w:t>est souscri</w:t>
      </w:r>
      <w:r w:rsidR="003D1417">
        <w:rPr>
          <w:rFonts w:asciiTheme="majorHAnsi" w:hAnsiTheme="majorHAnsi"/>
          <w:sz w:val="28"/>
          <w:szCs w:val="28"/>
        </w:rPr>
        <w:t xml:space="preserve">ptrice du contrat </w:t>
      </w:r>
      <w:r w:rsidR="003D1417">
        <w:rPr>
          <w:rFonts w:asciiTheme="majorHAnsi" w:hAnsiTheme="majorHAnsi"/>
          <w:sz w:val="28"/>
          <w:szCs w:val="28"/>
        </w:rPr>
        <w:lastRenderedPageBreak/>
        <w:t>d’abonnement relatif au point 8101-172-03-02-00</w:t>
      </w:r>
      <w:r w:rsidR="00BD53BB">
        <w:rPr>
          <w:rFonts w:asciiTheme="majorHAnsi" w:hAnsiTheme="majorHAnsi"/>
          <w:sz w:val="28"/>
          <w:szCs w:val="28"/>
        </w:rPr>
        <w:t xml:space="preserve"> dans le cadre de la construction de la route prolongement du 2eme</w:t>
      </w:r>
      <w:r w:rsidR="0057017E">
        <w:rPr>
          <w:rFonts w:asciiTheme="majorHAnsi" w:hAnsiTheme="majorHAnsi"/>
          <w:sz w:val="28"/>
          <w:szCs w:val="28"/>
        </w:rPr>
        <w:t xml:space="preserve">  Pont à celle de Say en passant par Kirkissoye et celui de la construction de la centrale électrique de Gorou Banda</w:t>
      </w:r>
      <w:r w:rsidR="00AD1A17">
        <w:rPr>
          <w:rFonts w:asciiTheme="majorHAnsi" w:hAnsiTheme="majorHAnsi"/>
          <w:sz w:val="28"/>
          <w:szCs w:val="28"/>
        </w:rPr>
        <w:t> ;</w:t>
      </w:r>
    </w:p>
    <w:p w:rsidR="00AD1A17" w:rsidRDefault="00AD1A17" w:rsidP="000C4EA6">
      <w:pPr>
        <w:ind w:firstLine="720"/>
        <w:jc w:val="both"/>
        <w:rPr>
          <w:rFonts w:asciiTheme="majorHAnsi" w:hAnsiTheme="majorHAnsi"/>
          <w:sz w:val="28"/>
          <w:szCs w:val="28"/>
        </w:rPr>
      </w:pPr>
      <w:r>
        <w:rPr>
          <w:rFonts w:asciiTheme="majorHAnsi" w:hAnsiTheme="majorHAnsi"/>
          <w:sz w:val="28"/>
          <w:szCs w:val="28"/>
        </w:rPr>
        <w:t>Que du 2014 à Novembre 2015</w:t>
      </w:r>
      <w:r w:rsidR="00574F7B">
        <w:rPr>
          <w:rFonts w:asciiTheme="majorHAnsi" w:hAnsiTheme="majorHAnsi"/>
          <w:sz w:val="28"/>
          <w:szCs w:val="28"/>
        </w:rPr>
        <w:t>, elle</w:t>
      </w:r>
      <w:r>
        <w:rPr>
          <w:rFonts w:asciiTheme="majorHAnsi" w:hAnsiTheme="majorHAnsi"/>
          <w:sz w:val="28"/>
          <w:szCs w:val="28"/>
        </w:rPr>
        <w:t xml:space="preserve"> avait procédé régulièrement</w:t>
      </w:r>
      <w:r w:rsidR="00F9322E">
        <w:rPr>
          <w:rFonts w:asciiTheme="majorHAnsi" w:hAnsiTheme="majorHAnsi"/>
          <w:sz w:val="28"/>
          <w:szCs w:val="28"/>
        </w:rPr>
        <w:t xml:space="preserve"> au relevé de la consommation d’eau</w:t>
      </w:r>
      <w:r w:rsidR="00213437">
        <w:rPr>
          <w:rFonts w:asciiTheme="majorHAnsi" w:hAnsiTheme="majorHAnsi"/>
          <w:sz w:val="28"/>
          <w:szCs w:val="28"/>
        </w:rPr>
        <w:t xml:space="preserve"> mais en Novembre 2015</w:t>
      </w:r>
      <w:r w:rsidR="000C3C27">
        <w:rPr>
          <w:rFonts w:asciiTheme="majorHAnsi" w:hAnsiTheme="majorHAnsi"/>
          <w:sz w:val="28"/>
          <w:szCs w:val="28"/>
        </w:rPr>
        <w:t>,</w:t>
      </w:r>
      <w:r w:rsidR="00213437">
        <w:rPr>
          <w:rFonts w:asciiTheme="majorHAnsi" w:hAnsiTheme="majorHAnsi"/>
          <w:sz w:val="28"/>
          <w:szCs w:val="28"/>
        </w:rPr>
        <w:t xml:space="preserve"> SINO HYDRO avait cadenassé le compteur</w:t>
      </w:r>
      <w:r w:rsidR="002C45C1">
        <w:rPr>
          <w:rFonts w:asciiTheme="majorHAnsi" w:hAnsiTheme="majorHAnsi"/>
          <w:sz w:val="28"/>
          <w:szCs w:val="28"/>
        </w:rPr>
        <w:t>, ce qui l’avait rendu inaccessible</w:t>
      </w:r>
      <w:r w:rsidR="00830E04">
        <w:rPr>
          <w:rFonts w:asciiTheme="majorHAnsi" w:hAnsiTheme="majorHAnsi"/>
          <w:sz w:val="28"/>
          <w:szCs w:val="28"/>
        </w:rPr>
        <w:t> ;</w:t>
      </w:r>
    </w:p>
    <w:p w:rsidR="006A5542" w:rsidRDefault="00574F7B" w:rsidP="000C4EA6">
      <w:pPr>
        <w:ind w:firstLine="720"/>
        <w:jc w:val="both"/>
        <w:rPr>
          <w:rFonts w:asciiTheme="majorHAnsi" w:hAnsiTheme="majorHAnsi"/>
          <w:sz w:val="28"/>
          <w:szCs w:val="28"/>
        </w:rPr>
      </w:pPr>
      <w:r>
        <w:rPr>
          <w:rFonts w:asciiTheme="majorHAnsi" w:hAnsiTheme="majorHAnsi"/>
          <w:sz w:val="28"/>
          <w:szCs w:val="28"/>
        </w:rPr>
        <w:t>Qu’après, elle</w:t>
      </w:r>
      <w:r w:rsidR="00830E04">
        <w:rPr>
          <w:rFonts w:asciiTheme="majorHAnsi" w:hAnsiTheme="majorHAnsi"/>
          <w:sz w:val="28"/>
          <w:szCs w:val="28"/>
        </w:rPr>
        <w:t xml:space="preserve"> étai</w:t>
      </w:r>
      <w:r w:rsidR="00262D56">
        <w:rPr>
          <w:rFonts w:asciiTheme="majorHAnsi" w:hAnsiTheme="majorHAnsi"/>
          <w:sz w:val="28"/>
          <w:szCs w:val="28"/>
        </w:rPr>
        <w:t>t sa surprise de constater</w:t>
      </w:r>
      <w:r w:rsidR="00830E04">
        <w:rPr>
          <w:rFonts w:asciiTheme="majorHAnsi" w:hAnsiTheme="majorHAnsi"/>
          <w:sz w:val="28"/>
          <w:szCs w:val="28"/>
        </w:rPr>
        <w:t xml:space="preserve"> que le compteur avait été cassé</w:t>
      </w:r>
      <w:r w:rsidR="006F3CE7">
        <w:rPr>
          <w:rFonts w:asciiTheme="majorHAnsi" w:hAnsiTheme="majorHAnsi"/>
          <w:sz w:val="28"/>
          <w:szCs w:val="28"/>
        </w:rPr>
        <w:t xml:space="preserve"> et le dernier index indiquait 24.325 (Pièces1)</w:t>
      </w:r>
      <w:r w:rsidR="0051603F">
        <w:rPr>
          <w:rFonts w:asciiTheme="majorHAnsi" w:hAnsiTheme="majorHAnsi"/>
          <w:sz w:val="28"/>
          <w:szCs w:val="28"/>
        </w:rPr>
        <w:t> ;</w:t>
      </w:r>
    </w:p>
    <w:p w:rsidR="0051603F" w:rsidRDefault="0051603F" w:rsidP="000C4EA6">
      <w:pPr>
        <w:ind w:firstLine="720"/>
        <w:jc w:val="both"/>
        <w:rPr>
          <w:rFonts w:asciiTheme="majorHAnsi" w:hAnsiTheme="majorHAnsi"/>
          <w:sz w:val="28"/>
          <w:szCs w:val="28"/>
        </w:rPr>
      </w:pPr>
      <w:r>
        <w:rPr>
          <w:rFonts w:asciiTheme="majorHAnsi" w:hAnsiTheme="majorHAnsi"/>
          <w:sz w:val="28"/>
          <w:szCs w:val="28"/>
        </w:rPr>
        <w:t>Qu’ainsi SINO HYDRO accusait des impayés d’un montant de 10.797.347 FCFA</w:t>
      </w:r>
      <w:r w:rsidR="008B56AE">
        <w:rPr>
          <w:rFonts w:asciiTheme="majorHAnsi" w:hAnsiTheme="majorHAnsi"/>
          <w:sz w:val="28"/>
          <w:szCs w:val="28"/>
        </w:rPr>
        <w:t> ;</w:t>
      </w:r>
    </w:p>
    <w:p w:rsidR="008B56AE" w:rsidRDefault="008B56AE" w:rsidP="000C4EA6">
      <w:pPr>
        <w:ind w:firstLine="720"/>
        <w:jc w:val="both"/>
        <w:rPr>
          <w:rFonts w:asciiTheme="majorHAnsi" w:hAnsiTheme="majorHAnsi"/>
          <w:sz w:val="28"/>
          <w:szCs w:val="28"/>
        </w:rPr>
      </w:pPr>
      <w:r>
        <w:rPr>
          <w:rFonts w:asciiTheme="majorHAnsi" w:hAnsiTheme="majorHAnsi"/>
          <w:sz w:val="28"/>
          <w:szCs w:val="28"/>
        </w:rPr>
        <w:t>Qu’au li</w:t>
      </w:r>
      <w:r w:rsidR="00262D56">
        <w:rPr>
          <w:rFonts w:asciiTheme="majorHAnsi" w:hAnsiTheme="majorHAnsi"/>
          <w:sz w:val="28"/>
          <w:szCs w:val="28"/>
        </w:rPr>
        <w:t>eu de s’acquitter de cette créance qu’elle ne contestait d’ailleurs pas</w:t>
      </w:r>
      <w:r>
        <w:rPr>
          <w:rFonts w:asciiTheme="majorHAnsi" w:hAnsiTheme="majorHAnsi"/>
          <w:sz w:val="28"/>
          <w:szCs w:val="28"/>
        </w:rPr>
        <w:t>, SINO HYDRO avait refusé</w:t>
      </w:r>
      <w:r w:rsidR="007566D5">
        <w:rPr>
          <w:rFonts w:asciiTheme="majorHAnsi" w:hAnsiTheme="majorHAnsi"/>
          <w:sz w:val="28"/>
          <w:szCs w:val="28"/>
        </w:rPr>
        <w:t xml:space="preserve"> et mieux, elle s’apprêtait même à quitter le NIGER</w:t>
      </w:r>
      <w:r w:rsidR="0055715E">
        <w:rPr>
          <w:rFonts w:asciiTheme="majorHAnsi" w:hAnsiTheme="majorHAnsi"/>
          <w:sz w:val="28"/>
          <w:szCs w:val="28"/>
        </w:rPr>
        <w:t> ;</w:t>
      </w:r>
    </w:p>
    <w:p w:rsidR="00B92541" w:rsidRDefault="00B92541" w:rsidP="000C4EA6">
      <w:pPr>
        <w:ind w:firstLine="720"/>
        <w:jc w:val="both"/>
        <w:rPr>
          <w:rFonts w:asciiTheme="majorHAnsi" w:hAnsiTheme="majorHAnsi"/>
          <w:sz w:val="28"/>
          <w:szCs w:val="28"/>
        </w:rPr>
      </w:pPr>
      <w:r>
        <w:rPr>
          <w:rFonts w:asciiTheme="majorHAnsi" w:hAnsiTheme="majorHAnsi"/>
          <w:sz w:val="28"/>
          <w:szCs w:val="28"/>
        </w:rPr>
        <w:t>Que suivant sommation de payer en date du 12</w:t>
      </w:r>
      <w:r w:rsidR="009E361A">
        <w:rPr>
          <w:rFonts w:asciiTheme="majorHAnsi" w:hAnsiTheme="majorHAnsi"/>
          <w:sz w:val="28"/>
          <w:szCs w:val="28"/>
        </w:rPr>
        <w:t xml:space="preserve"> Juin 2017, elle reconnaissait l</w:t>
      </w:r>
      <w:r>
        <w:rPr>
          <w:rFonts w:asciiTheme="majorHAnsi" w:hAnsiTheme="majorHAnsi"/>
          <w:sz w:val="28"/>
          <w:szCs w:val="28"/>
        </w:rPr>
        <w:t>es impayés</w:t>
      </w:r>
      <w:r w:rsidR="00AE034C">
        <w:rPr>
          <w:rFonts w:asciiTheme="majorHAnsi" w:hAnsiTheme="majorHAnsi"/>
          <w:sz w:val="28"/>
          <w:szCs w:val="28"/>
        </w:rPr>
        <w:t xml:space="preserve"> jusqu’en aout 2016 seulement alors qu’elle </w:t>
      </w:r>
      <w:r w:rsidR="00A90B6B">
        <w:rPr>
          <w:rFonts w:asciiTheme="majorHAnsi" w:hAnsiTheme="majorHAnsi"/>
          <w:sz w:val="28"/>
          <w:szCs w:val="28"/>
        </w:rPr>
        <w:t>avait continué à utiliser le compteur</w:t>
      </w:r>
      <w:r w:rsidR="007B7978">
        <w:rPr>
          <w:rFonts w:asciiTheme="majorHAnsi" w:hAnsiTheme="majorHAnsi"/>
          <w:sz w:val="28"/>
          <w:szCs w:val="28"/>
        </w:rPr>
        <w:t xml:space="preserve"> et </w:t>
      </w:r>
      <w:r w:rsidR="00AE034C">
        <w:rPr>
          <w:rFonts w:asciiTheme="majorHAnsi" w:hAnsiTheme="majorHAnsi"/>
          <w:sz w:val="28"/>
          <w:szCs w:val="28"/>
        </w:rPr>
        <w:t>n’</w:t>
      </w:r>
      <w:r w:rsidR="009E361A">
        <w:rPr>
          <w:rFonts w:asciiTheme="majorHAnsi" w:hAnsiTheme="majorHAnsi"/>
          <w:sz w:val="28"/>
          <w:szCs w:val="28"/>
        </w:rPr>
        <w:t>avait jamais dénoncé  le</w:t>
      </w:r>
      <w:r w:rsidR="00AE034C">
        <w:rPr>
          <w:rFonts w:asciiTheme="majorHAnsi" w:hAnsiTheme="majorHAnsi"/>
          <w:sz w:val="28"/>
          <w:szCs w:val="28"/>
        </w:rPr>
        <w:t xml:space="preserve"> contrat</w:t>
      </w:r>
      <w:r w:rsidR="007B7978">
        <w:rPr>
          <w:rFonts w:asciiTheme="majorHAnsi" w:hAnsiTheme="majorHAnsi"/>
          <w:sz w:val="28"/>
          <w:szCs w:val="28"/>
        </w:rPr>
        <w:t> ;</w:t>
      </w:r>
    </w:p>
    <w:p w:rsidR="007B7978" w:rsidRDefault="007B7978" w:rsidP="000C4EA6">
      <w:pPr>
        <w:ind w:firstLine="720"/>
        <w:jc w:val="both"/>
        <w:rPr>
          <w:rFonts w:asciiTheme="majorHAnsi" w:hAnsiTheme="majorHAnsi"/>
          <w:sz w:val="28"/>
          <w:szCs w:val="28"/>
        </w:rPr>
      </w:pPr>
      <w:r>
        <w:rPr>
          <w:rFonts w:asciiTheme="majorHAnsi" w:hAnsiTheme="majorHAnsi"/>
          <w:sz w:val="28"/>
          <w:szCs w:val="28"/>
        </w:rPr>
        <w:t>Que d’Aout 2016 à Avril 2017, elle n’avait effectué aucun paiement au titre de consommation</w:t>
      </w:r>
      <w:r w:rsidR="000117FE">
        <w:rPr>
          <w:rFonts w:asciiTheme="majorHAnsi" w:hAnsiTheme="majorHAnsi"/>
          <w:sz w:val="28"/>
          <w:szCs w:val="28"/>
        </w:rPr>
        <w:t xml:space="preserve"> surtout qu’elle l’avait mise dans l’incapacité de faire des relevés et d’établir des factures</w:t>
      </w:r>
      <w:r w:rsidR="00CA7C06">
        <w:rPr>
          <w:rFonts w:asciiTheme="majorHAnsi" w:hAnsiTheme="majorHAnsi"/>
          <w:sz w:val="28"/>
          <w:szCs w:val="28"/>
        </w:rPr>
        <w:t> ;</w:t>
      </w:r>
    </w:p>
    <w:p w:rsidR="000E4D5C" w:rsidRDefault="000E4D5C" w:rsidP="000C4EA6">
      <w:pPr>
        <w:ind w:firstLine="720"/>
        <w:jc w:val="both"/>
        <w:rPr>
          <w:rFonts w:asciiTheme="majorHAnsi" w:hAnsiTheme="majorHAnsi"/>
          <w:sz w:val="28"/>
          <w:szCs w:val="28"/>
        </w:rPr>
      </w:pPr>
      <w:r>
        <w:rPr>
          <w:rFonts w:asciiTheme="majorHAnsi" w:hAnsiTheme="majorHAnsi"/>
          <w:sz w:val="28"/>
          <w:szCs w:val="28"/>
        </w:rPr>
        <w:t xml:space="preserve">Qu’elle doit </w:t>
      </w:r>
      <w:r w:rsidR="00165C85">
        <w:rPr>
          <w:rFonts w:asciiTheme="majorHAnsi" w:hAnsiTheme="majorHAnsi"/>
          <w:sz w:val="28"/>
          <w:szCs w:val="28"/>
        </w:rPr>
        <w:t>être</w:t>
      </w:r>
      <w:r>
        <w:rPr>
          <w:rFonts w:asciiTheme="majorHAnsi" w:hAnsiTheme="majorHAnsi"/>
          <w:sz w:val="28"/>
          <w:szCs w:val="28"/>
        </w:rPr>
        <w:t xml:space="preserve"> condamnée à payer la somme de 10.797.347 FCFA</w:t>
      </w:r>
      <w:r w:rsidR="000877E1">
        <w:rPr>
          <w:rFonts w:asciiTheme="majorHAnsi" w:hAnsiTheme="majorHAnsi"/>
          <w:sz w:val="28"/>
          <w:szCs w:val="28"/>
        </w:rPr>
        <w:t xml:space="preserve"> représentant les arriérés ;</w:t>
      </w:r>
    </w:p>
    <w:p w:rsidR="000877E1" w:rsidRDefault="000877E1" w:rsidP="000C4EA6">
      <w:pPr>
        <w:ind w:firstLine="720"/>
        <w:jc w:val="both"/>
        <w:rPr>
          <w:rFonts w:asciiTheme="majorHAnsi" w:hAnsiTheme="majorHAnsi"/>
          <w:sz w:val="28"/>
          <w:szCs w:val="28"/>
        </w:rPr>
      </w:pPr>
      <w:r>
        <w:rPr>
          <w:rFonts w:asciiTheme="majorHAnsi" w:hAnsiTheme="majorHAnsi"/>
          <w:sz w:val="28"/>
          <w:szCs w:val="28"/>
        </w:rPr>
        <w:t xml:space="preserve">Qu’elle doit </w:t>
      </w:r>
      <w:r w:rsidR="00571A1D">
        <w:rPr>
          <w:rFonts w:asciiTheme="majorHAnsi" w:hAnsiTheme="majorHAnsi"/>
          <w:sz w:val="28"/>
          <w:szCs w:val="28"/>
        </w:rPr>
        <w:t>être</w:t>
      </w:r>
      <w:r>
        <w:rPr>
          <w:rFonts w:asciiTheme="majorHAnsi" w:hAnsiTheme="majorHAnsi"/>
          <w:sz w:val="28"/>
          <w:szCs w:val="28"/>
        </w:rPr>
        <w:t xml:space="preserve"> condamnée conformément à l’article 1147 du code civil</w:t>
      </w:r>
      <w:r w:rsidR="00571A1D">
        <w:rPr>
          <w:rFonts w:asciiTheme="majorHAnsi" w:hAnsiTheme="majorHAnsi"/>
          <w:sz w:val="28"/>
          <w:szCs w:val="28"/>
        </w:rPr>
        <w:t xml:space="preserve"> à lui payer 5.000.000 FCFA</w:t>
      </w:r>
      <w:r w:rsidR="00303AE9">
        <w:rPr>
          <w:rFonts w:asciiTheme="majorHAnsi" w:hAnsiTheme="majorHAnsi"/>
          <w:sz w:val="28"/>
          <w:szCs w:val="28"/>
        </w:rPr>
        <w:t xml:space="preserve"> à titre de dommages et </w:t>
      </w:r>
      <w:r w:rsidR="00671648">
        <w:rPr>
          <w:rFonts w:asciiTheme="majorHAnsi" w:hAnsiTheme="majorHAnsi"/>
          <w:sz w:val="28"/>
          <w:szCs w:val="28"/>
        </w:rPr>
        <w:t>intérêts ;</w:t>
      </w:r>
    </w:p>
    <w:p w:rsidR="001B5E17" w:rsidRDefault="001B5E17" w:rsidP="000C4EA6">
      <w:pPr>
        <w:ind w:firstLine="720"/>
        <w:jc w:val="both"/>
        <w:rPr>
          <w:rFonts w:asciiTheme="majorHAnsi" w:hAnsiTheme="majorHAnsi"/>
          <w:sz w:val="28"/>
          <w:szCs w:val="28"/>
        </w:rPr>
      </w:pPr>
      <w:r>
        <w:rPr>
          <w:rFonts w:asciiTheme="majorHAnsi" w:hAnsiTheme="majorHAnsi"/>
          <w:sz w:val="28"/>
          <w:szCs w:val="28"/>
        </w:rPr>
        <w:t>A la barre du tribunal, la SEEN maintient l’essentiel de ses déclarations contenues dans son assignation</w:t>
      </w:r>
      <w:r w:rsidR="004B0781">
        <w:rPr>
          <w:rFonts w:asciiTheme="majorHAnsi" w:hAnsiTheme="majorHAnsi"/>
          <w:sz w:val="28"/>
          <w:szCs w:val="28"/>
        </w:rPr>
        <w:t xml:space="preserve"> tout précisant que dans la sommation de payer à elle signifiée </w:t>
      </w:r>
      <w:r w:rsidR="001B4041">
        <w:rPr>
          <w:rFonts w:asciiTheme="majorHAnsi" w:hAnsiTheme="majorHAnsi"/>
          <w:sz w:val="28"/>
          <w:szCs w:val="28"/>
        </w:rPr>
        <w:t>l’Entreprise SINO HYDRO ne reconnait que partiellement la créance</w:t>
      </w:r>
      <w:r w:rsidR="00862634">
        <w:rPr>
          <w:rFonts w:asciiTheme="majorHAnsi" w:hAnsiTheme="majorHAnsi"/>
          <w:sz w:val="28"/>
          <w:szCs w:val="28"/>
        </w:rPr>
        <w:t xml:space="preserve"> </w:t>
      </w:r>
      <w:r w:rsidR="001B4041">
        <w:rPr>
          <w:rFonts w:asciiTheme="majorHAnsi" w:hAnsiTheme="majorHAnsi"/>
          <w:sz w:val="28"/>
          <w:szCs w:val="28"/>
        </w:rPr>
        <w:t>aux m</w:t>
      </w:r>
      <w:r w:rsidR="00862634">
        <w:rPr>
          <w:rFonts w:asciiTheme="majorHAnsi" w:hAnsiTheme="majorHAnsi"/>
          <w:sz w:val="28"/>
          <w:szCs w:val="28"/>
        </w:rPr>
        <w:t>oti</w:t>
      </w:r>
      <w:r w:rsidR="001B4041">
        <w:rPr>
          <w:rFonts w:asciiTheme="majorHAnsi" w:hAnsiTheme="majorHAnsi"/>
          <w:sz w:val="28"/>
          <w:szCs w:val="28"/>
        </w:rPr>
        <w:t xml:space="preserve">fs qu’elle aurait cessé de prendre l’eau depuis </w:t>
      </w:r>
      <w:r w:rsidR="004B7F53">
        <w:rPr>
          <w:rFonts w:asciiTheme="majorHAnsi" w:hAnsiTheme="majorHAnsi"/>
          <w:sz w:val="28"/>
          <w:szCs w:val="28"/>
        </w:rPr>
        <w:t xml:space="preserve">Aout 2016 alors </w:t>
      </w:r>
      <w:r w:rsidR="00862634">
        <w:rPr>
          <w:rFonts w:asciiTheme="majorHAnsi" w:hAnsiTheme="majorHAnsi"/>
          <w:sz w:val="28"/>
          <w:szCs w:val="28"/>
        </w:rPr>
        <w:t>même</w:t>
      </w:r>
      <w:r w:rsidR="004B7F53">
        <w:rPr>
          <w:rFonts w:asciiTheme="majorHAnsi" w:hAnsiTheme="majorHAnsi"/>
          <w:sz w:val="28"/>
          <w:szCs w:val="28"/>
        </w:rPr>
        <w:t xml:space="preserve"> que jusqu’à </w:t>
      </w:r>
      <w:r w:rsidR="00862634">
        <w:rPr>
          <w:rFonts w:asciiTheme="majorHAnsi" w:hAnsiTheme="majorHAnsi"/>
          <w:sz w:val="28"/>
          <w:szCs w:val="28"/>
        </w:rPr>
        <w:t xml:space="preserve"> cette date du 28 Septembre 2017, elle n’</w:t>
      </w:r>
      <w:r w:rsidR="002F35BC">
        <w:rPr>
          <w:rFonts w:asciiTheme="majorHAnsi" w:hAnsiTheme="majorHAnsi"/>
          <w:sz w:val="28"/>
          <w:szCs w:val="28"/>
        </w:rPr>
        <w:t>a jamais résilié le contrat ;</w:t>
      </w:r>
    </w:p>
    <w:p w:rsidR="002F35BC" w:rsidRDefault="00BC2078" w:rsidP="000C4EA6">
      <w:pPr>
        <w:ind w:firstLine="720"/>
        <w:jc w:val="both"/>
        <w:rPr>
          <w:rFonts w:asciiTheme="majorHAnsi" w:hAnsiTheme="majorHAnsi"/>
          <w:sz w:val="28"/>
          <w:szCs w:val="28"/>
        </w:rPr>
      </w:pPr>
      <w:r>
        <w:rPr>
          <w:rFonts w:asciiTheme="majorHAnsi" w:hAnsiTheme="majorHAnsi"/>
          <w:sz w:val="28"/>
          <w:szCs w:val="28"/>
        </w:rPr>
        <w:t>Qu’en conséquence, elle sollicite du</w:t>
      </w:r>
      <w:r w:rsidR="002F35BC">
        <w:rPr>
          <w:rFonts w:asciiTheme="majorHAnsi" w:hAnsiTheme="majorHAnsi"/>
          <w:sz w:val="28"/>
          <w:szCs w:val="28"/>
        </w:rPr>
        <w:t xml:space="preserve"> tribunal de </w:t>
      </w:r>
      <w:r w:rsidR="00850934">
        <w:rPr>
          <w:rFonts w:asciiTheme="majorHAnsi" w:hAnsiTheme="majorHAnsi"/>
          <w:sz w:val="28"/>
          <w:szCs w:val="28"/>
        </w:rPr>
        <w:t>condamner la SINO HYDRO à lui payer</w:t>
      </w:r>
      <w:r w:rsidR="00850934" w:rsidRPr="00850934">
        <w:rPr>
          <w:rFonts w:asciiTheme="majorHAnsi" w:hAnsiTheme="majorHAnsi"/>
          <w:sz w:val="28"/>
          <w:szCs w:val="28"/>
        </w:rPr>
        <w:t xml:space="preserve"> </w:t>
      </w:r>
      <w:r w:rsidR="00850934">
        <w:rPr>
          <w:rFonts w:asciiTheme="majorHAnsi" w:hAnsiTheme="majorHAnsi"/>
          <w:sz w:val="28"/>
          <w:szCs w:val="28"/>
        </w:rPr>
        <w:t xml:space="preserve">a somme de 10.797.347 FCFA représentant le montant des factures de consommations d’eau impayées et la somme de 5.000.000 pour </w:t>
      </w:r>
      <w:r w:rsidR="00D25864">
        <w:rPr>
          <w:rFonts w:asciiTheme="majorHAnsi" w:hAnsiTheme="majorHAnsi"/>
          <w:sz w:val="28"/>
          <w:szCs w:val="28"/>
        </w:rPr>
        <w:lastRenderedPageBreak/>
        <w:t>résistance</w:t>
      </w:r>
      <w:r w:rsidR="00850934">
        <w:rPr>
          <w:rFonts w:asciiTheme="majorHAnsi" w:hAnsiTheme="majorHAnsi"/>
          <w:sz w:val="28"/>
          <w:szCs w:val="28"/>
        </w:rPr>
        <w:t xml:space="preserve"> abusive et refus de répondre aux convocations</w:t>
      </w:r>
      <w:r>
        <w:rPr>
          <w:rFonts w:asciiTheme="majorHAnsi" w:hAnsiTheme="majorHAnsi"/>
          <w:sz w:val="28"/>
          <w:szCs w:val="28"/>
        </w:rPr>
        <w:t xml:space="preserve">  car </w:t>
      </w:r>
      <w:r w:rsidR="002C1631">
        <w:rPr>
          <w:rFonts w:asciiTheme="majorHAnsi" w:hAnsiTheme="majorHAnsi"/>
          <w:sz w:val="28"/>
          <w:szCs w:val="28"/>
        </w:rPr>
        <w:t>elle était</w:t>
      </w:r>
      <w:r>
        <w:rPr>
          <w:rFonts w:asciiTheme="majorHAnsi" w:hAnsiTheme="majorHAnsi"/>
          <w:sz w:val="28"/>
          <w:szCs w:val="28"/>
        </w:rPr>
        <w:t xml:space="preserve"> obligée</w:t>
      </w:r>
      <w:r w:rsidR="002C1631">
        <w:rPr>
          <w:rFonts w:asciiTheme="majorHAnsi" w:hAnsiTheme="majorHAnsi"/>
          <w:sz w:val="28"/>
          <w:szCs w:val="28"/>
        </w:rPr>
        <w:t xml:space="preserve"> de </w:t>
      </w:r>
      <w:r w:rsidR="00DA4336">
        <w:rPr>
          <w:rFonts w:asciiTheme="majorHAnsi" w:hAnsiTheme="majorHAnsi"/>
          <w:sz w:val="28"/>
          <w:szCs w:val="28"/>
        </w:rPr>
        <w:t>recourir</w:t>
      </w:r>
      <w:r w:rsidR="0096675C">
        <w:rPr>
          <w:rFonts w:asciiTheme="majorHAnsi" w:hAnsiTheme="majorHAnsi"/>
          <w:sz w:val="28"/>
          <w:szCs w:val="28"/>
        </w:rPr>
        <w:t xml:space="preserve"> aux services d’avocat et </w:t>
      </w:r>
      <w:r w:rsidR="002C1631">
        <w:rPr>
          <w:rFonts w:asciiTheme="majorHAnsi" w:hAnsiTheme="majorHAnsi"/>
          <w:sz w:val="28"/>
          <w:szCs w:val="28"/>
        </w:rPr>
        <w:t xml:space="preserve">d’huissier pour </w:t>
      </w:r>
      <w:r w:rsidR="0096675C">
        <w:rPr>
          <w:rFonts w:asciiTheme="majorHAnsi" w:hAnsiTheme="majorHAnsi"/>
          <w:sz w:val="28"/>
          <w:szCs w:val="28"/>
        </w:rPr>
        <w:t xml:space="preserve">réclamer ses droits et </w:t>
      </w:r>
      <w:r w:rsidR="002C1631">
        <w:rPr>
          <w:rFonts w:asciiTheme="majorHAnsi" w:hAnsiTheme="majorHAnsi"/>
          <w:sz w:val="28"/>
          <w:szCs w:val="28"/>
        </w:rPr>
        <w:t>lui remettre les convocations de justice ;</w:t>
      </w:r>
      <w:r w:rsidR="00850934">
        <w:rPr>
          <w:rFonts w:asciiTheme="majorHAnsi" w:hAnsiTheme="majorHAnsi"/>
          <w:sz w:val="28"/>
          <w:szCs w:val="28"/>
        </w:rPr>
        <w:t> </w:t>
      </w:r>
    </w:p>
    <w:p w:rsidR="00DA4336" w:rsidRDefault="0096675C" w:rsidP="000C4EA6">
      <w:pPr>
        <w:ind w:firstLine="720"/>
        <w:jc w:val="both"/>
        <w:rPr>
          <w:rFonts w:asciiTheme="majorHAnsi" w:hAnsiTheme="majorHAnsi"/>
          <w:sz w:val="28"/>
          <w:szCs w:val="28"/>
        </w:rPr>
      </w:pPr>
      <w:r>
        <w:rPr>
          <w:rFonts w:asciiTheme="majorHAnsi" w:hAnsiTheme="majorHAnsi"/>
          <w:sz w:val="28"/>
          <w:szCs w:val="28"/>
        </w:rPr>
        <w:t xml:space="preserve">Quant à </w:t>
      </w:r>
      <w:r w:rsidR="00DA4336">
        <w:rPr>
          <w:rFonts w:asciiTheme="majorHAnsi" w:hAnsiTheme="majorHAnsi"/>
          <w:sz w:val="28"/>
          <w:szCs w:val="28"/>
        </w:rPr>
        <w:t>l’Entreprise Chinoise SINO HYDRO, non seulement elle n’</w:t>
      </w:r>
      <w:r w:rsidR="00271F9B">
        <w:rPr>
          <w:rFonts w:asciiTheme="majorHAnsi" w:hAnsiTheme="majorHAnsi"/>
          <w:sz w:val="28"/>
          <w:szCs w:val="28"/>
        </w:rPr>
        <w:t>a présenté</w:t>
      </w:r>
      <w:r w:rsidR="00DA4336">
        <w:rPr>
          <w:rFonts w:asciiTheme="majorHAnsi" w:hAnsiTheme="majorHAnsi"/>
          <w:sz w:val="28"/>
          <w:szCs w:val="28"/>
        </w:rPr>
        <w:t xml:space="preserve"> aucun moyen de défense mais aussi et surtout elle n’a pas comparu</w:t>
      </w:r>
      <w:r w:rsidR="00271F9B">
        <w:rPr>
          <w:rFonts w:asciiTheme="majorHAnsi" w:hAnsiTheme="majorHAnsi"/>
          <w:sz w:val="28"/>
          <w:szCs w:val="28"/>
        </w:rPr>
        <w:t xml:space="preserve"> encore moins se faire représenter ;</w:t>
      </w:r>
    </w:p>
    <w:p w:rsidR="00CA7C06" w:rsidRDefault="00CA7C06" w:rsidP="00553BE3">
      <w:pPr>
        <w:jc w:val="both"/>
        <w:rPr>
          <w:rFonts w:asciiTheme="majorHAnsi" w:hAnsiTheme="majorHAnsi"/>
          <w:sz w:val="28"/>
          <w:szCs w:val="28"/>
        </w:rPr>
      </w:pPr>
    </w:p>
    <w:p w:rsidR="00D25864" w:rsidRPr="00A31ED2" w:rsidRDefault="00553BE3" w:rsidP="00A31ED2">
      <w:pPr>
        <w:spacing w:line="240" w:lineRule="auto"/>
        <w:jc w:val="center"/>
        <w:rPr>
          <w:rFonts w:asciiTheme="majorHAnsi" w:hAnsiTheme="majorHAnsi" w:cstheme="majorBidi"/>
          <w:b/>
          <w:sz w:val="28"/>
          <w:szCs w:val="28"/>
          <w:u w:val="single"/>
        </w:rPr>
      </w:pPr>
      <w:r>
        <w:rPr>
          <w:rFonts w:asciiTheme="majorHAnsi" w:hAnsiTheme="majorHAnsi" w:cstheme="majorBidi"/>
          <w:b/>
          <w:sz w:val="28"/>
          <w:szCs w:val="28"/>
          <w:u w:val="single"/>
        </w:rPr>
        <w:t>EN LA FORME</w:t>
      </w:r>
    </w:p>
    <w:p w:rsidR="008943F9" w:rsidRDefault="008943F9" w:rsidP="00D25864">
      <w:pPr>
        <w:spacing w:line="240" w:lineRule="auto"/>
        <w:ind w:firstLine="708"/>
        <w:jc w:val="both"/>
        <w:rPr>
          <w:rFonts w:asciiTheme="majorBidi" w:hAnsiTheme="majorBidi" w:cstheme="majorBidi"/>
          <w:sz w:val="28"/>
          <w:szCs w:val="28"/>
        </w:rPr>
      </w:pPr>
      <w:r>
        <w:rPr>
          <w:rFonts w:asciiTheme="majorBidi" w:hAnsiTheme="majorBidi" w:cstheme="majorBidi"/>
          <w:sz w:val="28"/>
          <w:szCs w:val="28"/>
        </w:rPr>
        <w:t xml:space="preserve">Attendu qu’aux termes de l’article 372 </w:t>
      </w:r>
      <w:r w:rsidR="00142ECD">
        <w:rPr>
          <w:rFonts w:asciiTheme="majorBidi" w:hAnsiTheme="majorBidi" w:cstheme="majorBidi"/>
          <w:sz w:val="28"/>
          <w:szCs w:val="28"/>
        </w:rPr>
        <w:t>du code de procédure civile :</w:t>
      </w:r>
      <w:r>
        <w:rPr>
          <w:rFonts w:asciiTheme="majorBidi" w:hAnsiTheme="majorBidi" w:cstheme="majorBidi"/>
          <w:sz w:val="28"/>
          <w:szCs w:val="28"/>
        </w:rPr>
        <w:t>« le jugement est contradictoire dès lors que les parties comparaissent</w:t>
      </w:r>
      <w:r w:rsidR="009F2812">
        <w:rPr>
          <w:rFonts w:asciiTheme="majorBidi" w:hAnsiTheme="majorBidi" w:cstheme="majorBidi"/>
          <w:sz w:val="28"/>
          <w:szCs w:val="28"/>
        </w:rPr>
        <w:t xml:space="preserve"> en personne ou par mandataire selon les modalités </w:t>
      </w:r>
      <w:r w:rsidR="009F4299">
        <w:rPr>
          <w:rFonts w:asciiTheme="majorBidi" w:hAnsiTheme="majorBidi" w:cstheme="majorBidi"/>
          <w:sz w:val="28"/>
          <w:szCs w:val="28"/>
        </w:rPr>
        <w:t>propres à la juridiction devant laquelle la demande est portée</w:t>
      </w:r>
      <w:r w:rsidR="00A31ED2">
        <w:rPr>
          <w:rFonts w:asciiTheme="majorBidi" w:hAnsiTheme="majorBidi" w:cstheme="majorBidi"/>
          <w:sz w:val="28"/>
          <w:szCs w:val="28"/>
        </w:rPr>
        <w:t> » ;</w:t>
      </w:r>
    </w:p>
    <w:p w:rsidR="007310B8" w:rsidRPr="00707105" w:rsidRDefault="007310B8" w:rsidP="00D25864">
      <w:pPr>
        <w:spacing w:line="240" w:lineRule="auto"/>
        <w:ind w:firstLine="708"/>
        <w:jc w:val="both"/>
        <w:rPr>
          <w:rFonts w:asciiTheme="majorBidi" w:hAnsiTheme="majorBidi" w:cstheme="majorBidi"/>
          <w:b/>
          <w:sz w:val="28"/>
          <w:szCs w:val="28"/>
        </w:rPr>
      </w:pPr>
      <w:r>
        <w:rPr>
          <w:rFonts w:asciiTheme="majorBidi" w:hAnsiTheme="majorBidi" w:cstheme="majorBidi"/>
          <w:sz w:val="28"/>
          <w:szCs w:val="28"/>
        </w:rPr>
        <w:t>Qu’à la lecture de l’</w:t>
      </w:r>
      <w:r w:rsidR="00865942">
        <w:rPr>
          <w:rFonts w:asciiTheme="majorBidi" w:hAnsiTheme="majorBidi" w:cstheme="majorBidi"/>
          <w:sz w:val="28"/>
          <w:szCs w:val="28"/>
        </w:rPr>
        <w:t>article  374 « </w:t>
      </w:r>
      <w:r w:rsidR="00865942" w:rsidRPr="00707105">
        <w:rPr>
          <w:rFonts w:asciiTheme="majorBidi" w:hAnsiTheme="majorBidi" w:cstheme="majorBidi"/>
          <w:b/>
          <w:sz w:val="28"/>
          <w:szCs w:val="28"/>
        </w:rPr>
        <w:t>le juge statue par jugement réputé contradictoire</w:t>
      </w:r>
      <w:r w:rsidR="00B82A23" w:rsidRPr="00707105">
        <w:rPr>
          <w:rFonts w:asciiTheme="majorBidi" w:hAnsiTheme="majorBidi" w:cstheme="majorBidi"/>
          <w:b/>
          <w:sz w:val="28"/>
          <w:szCs w:val="28"/>
        </w:rPr>
        <w:t xml:space="preserve"> si le défendeur, cité à personne ne comparait sans motifs légitime valable » ;</w:t>
      </w:r>
    </w:p>
    <w:p w:rsidR="00A967AD" w:rsidRPr="00707105" w:rsidRDefault="00A967AD" w:rsidP="000C4EA6">
      <w:pPr>
        <w:autoSpaceDE w:val="0"/>
        <w:autoSpaceDN w:val="0"/>
        <w:adjustRightInd w:val="0"/>
        <w:spacing w:after="0" w:line="240" w:lineRule="auto"/>
        <w:ind w:firstLine="708"/>
        <w:jc w:val="both"/>
        <w:rPr>
          <w:rFonts w:ascii="Times New Roman" w:hAnsi="Times New Roman" w:cs="Times New Roman"/>
          <w:b/>
          <w:color w:val="231F20"/>
          <w:sz w:val="28"/>
          <w:szCs w:val="28"/>
        </w:rPr>
      </w:pPr>
      <w:r w:rsidRPr="009D354C">
        <w:rPr>
          <w:rFonts w:ascii="Times New Roman" w:hAnsi="Times New Roman" w:cs="Times New Roman"/>
          <w:color w:val="231F20"/>
          <w:sz w:val="28"/>
          <w:szCs w:val="28"/>
        </w:rPr>
        <w:t xml:space="preserve">Art. 458 : </w:t>
      </w:r>
      <w:r w:rsidRPr="00707105">
        <w:rPr>
          <w:rFonts w:ascii="Times New Roman" w:hAnsi="Times New Roman" w:cs="Times New Roman"/>
          <w:b/>
          <w:color w:val="231F20"/>
          <w:sz w:val="28"/>
          <w:szCs w:val="28"/>
        </w:rPr>
        <w:t>Si une partie n’exécute pas dans les délais impartis</w:t>
      </w:r>
      <w:r w:rsidR="009D354C" w:rsidRPr="00707105">
        <w:rPr>
          <w:rFonts w:ascii="Times New Roman" w:hAnsi="Times New Roman" w:cs="Times New Roman"/>
          <w:b/>
          <w:color w:val="231F20"/>
          <w:sz w:val="28"/>
          <w:szCs w:val="28"/>
        </w:rPr>
        <w:t xml:space="preserve"> </w:t>
      </w:r>
      <w:r w:rsidRPr="00707105">
        <w:rPr>
          <w:rFonts w:ascii="Times New Roman" w:hAnsi="Times New Roman" w:cs="Times New Roman"/>
          <w:b/>
          <w:color w:val="231F20"/>
          <w:sz w:val="28"/>
          <w:szCs w:val="28"/>
        </w:rPr>
        <w:t>les formalités que le juge a enjoint d’accomplir et les mesures</w:t>
      </w:r>
      <w:r w:rsidR="009D354C" w:rsidRPr="00707105">
        <w:rPr>
          <w:rFonts w:ascii="Times New Roman" w:hAnsi="Times New Roman" w:cs="Times New Roman"/>
          <w:b/>
          <w:color w:val="231F20"/>
          <w:sz w:val="28"/>
          <w:szCs w:val="28"/>
        </w:rPr>
        <w:t xml:space="preserve"> </w:t>
      </w:r>
      <w:r w:rsidRPr="00707105">
        <w:rPr>
          <w:rFonts w:ascii="Times New Roman" w:hAnsi="Times New Roman" w:cs="Times New Roman"/>
          <w:b/>
          <w:color w:val="231F20"/>
          <w:sz w:val="28"/>
          <w:szCs w:val="28"/>
        </w:rPr>
        <w:t>ordonnées, la partie adverse pourra obtenir l’ordonnance de renvoi</w:t>
      </w:r>
      <w:r w:rsidR="009D354C" w:rsidRPr="00707105">
        <w:rPr>
          <w:rFonts w:ascii="Times New Roman" w:hAnsi="Times New Roman" w:cs="Times New Roman"/>
          <w:b/>
          <w:color w:val="231F20"/>
          <w:sz w:val="28"/>
          <w:szCs w:val="28"/>
        </w:rPr>
        <w:t xml:space="preserve"> </w:t>
      </w:r>
      <w:r w:rsidRPr="00707105">
        <w:rPr>
          <w:rFonts w:ascii="Times New Roman" w:hAnsi="Times New Roman" w:cs="Times New Roman"/>
          <w:b/>
          <w:color w:val="231F20"/>
          <w:sz w:val="28"/>
          <w:szCs w:val="28"/>
        </w:rPr>
        <w:t>prévue à l’article précé</w:t>
      </w:r>
      <w:r w:rsidR="009D354C" w:rsidRPr="00707105">
        <w:rPr>
          <w:rFonts w:ascii="Times New Roman" w:hAnsi="Times New Roman" w:cs="Times New Roman"/>
          <w:b/>
          <w:color w:val="231F20"/>
          <w:sz w:val="28"/>
          <w:szCs w:val="28"/>
        </w:rPr>
        <w:t xml:space="preserve">dent. Le tribunal statue sur le </w:t>
      </w:r>
      <w:r w:rsidRPr="00707105">
        <w:rPr>
          <w:rFonts w:ascii="Times New Roman" w:hAnsi="Times New Roman" w:cs="Times New Roman"/>
          <w:b/>
          <w:color w:val="231F20"/>
          <w:sz w:val="28"/>
          <w:szCs w:val="28"/>
        </w:rPr>
        <w:t>fond par</w:t>
      </w:r>
      <w:r w:rsidR="009D354C" w:rsidRPr="00707105">
        <w:rPr>
          <w:rFonts w:ascii="Times New Roman" w:hAnsi="Times New Roman" w:cs="Times New Roman"/>
          <w:b/>
          <w:color w:val="231F20"/>
          <w:sz w:val="28"/>
          <w:szCs w:val="28"/>
        </w:rPr>
        <w:t xml:space="preserve"> </w:t>
      </w:r>
      <w:r w:rsidRPr="00707105">
        <w:rPr>
          <w:rFonts w:ascii="Times New Roman" w:hAnsi="Times New Roman" w:cs="Times New Roman"/>
          <w:b/>
          <w:color w:val="231F20"/>
          <w:sz w:val="28"/>
          <w:szCs w:val="28"/>
        </w:rPr>
        <w:t>jugement contradictoire.</w:t>
      </w:r>
    </w:p>
    <w:p w:rsidR="00106702" w:rsidRPr="00780318" w:rsidRDefault="00106702" w:rsidP="009D354C">
      <w:pPr>
        <w:autoSpaceDE w:val="0"/>
        <w:autoSpaceDN w:val="0"/>
        <w:adjustRightInd w:val="0"/>
        <w:spacing w:after="0" w:line="240" w:lineRule="auto"/>
        <w:jc w:val="both"/>
        <w:rPr>
          <w:rFonts w:ascii="Times New Roman" w:hAnsi="Times New Roman" w:cs="Times New Roman"/>
          <w:b/>
          <w:color w:val="231F20"/>
          <w:sz w:val="28"/>
          <w:szCs w:val="28"/>
        </w:rPr>
      </w:pPr>
      <w:r>
        <w:rPr>
          <w:rFonts w:ascii="Times New Roman" w:hAnsi="Times New Roman" w:cs="Times New Roman"/>
          <w:color w:val="231F20"/>
          <w:sz w:val="28"/>
          <w:szCs w:val="28"/>
        </w:rPr>
        <w:t>Attendu qu’aux termes de l’article 44 de la loi N°</w:t>
      </w:r>
      <w:r w:rsidR="00A65B2D">
        <w:rPr>
          <w:rFonts w:ascii="Times New Roman" w:hAnsi="Times New Roman" w:cs="Times New Roman"/>
          <w:color w:val="231F20"/>
          <w:sz w:val="28"/>
          <w:szCs w:val="28"/>
        </w:rPr>
        <w:t>2015-</w:t>
      </w:r>
      <w:r w:rsidR="00A65B2D">
        <w:rPr>
          <w:rFonts w:ascii="Times New Roman" w:hAnsi="Times New Roman" w:cs="Times New Roman"/>
          <w:color w:val="231F20"/>
          <w:sz w:val="28"/>
          <w:szCs w:val="28"/>
        </w:rPr>
        <w:tab/>
        <w:t>08 du 10 Avril 2015</w:t>
      </w:r>
      <w:r w:rsidR="007B09CF">
        <w:rPr>
          <w:rFonts w:ascii="Times New Roman" w:hAnsi="Times New Roman" w:cs="Times New Roman"/>
          <w:color w:val="231F20"/>
          <w:sz w:val="28"/>
          <w:szCs w:val="28"/>
        </w:rPr>
        <w:t xml:space="preserve"> fixant l’organisation, la compétence, la procédure à suivre et le fonction des tribunaux de commerce en République du Niger</w:t>
      </w:r>
      <w:r w:rsidR="003379BB">
        <w:rPr>
          <w:rFonts w:ascii="Times New Roman" w:hAnsi="Times New Roman" w:cs="Times New Roman"/>
          <w:color w:val="231F20"/>
          <w:sz w:val="28"/>
          <w:szCs w:val="28"/>
        </w:rPr>
        <w:t> :</w:t>
      </w:r>
      <w:r w:rsidR="00A65B2D">
        <w:rPr>
          <w:rFonts w:ascii="Times New Roman" w:hAnsi="Times New Roman" w:cs="Times New Roman"/>
          <w:color w:val="231F20"/>
          <w:sz w:val="28"/>
          <w:szCs w:val="28"/>
        </w:rPr>
        <w:t> «</w:t>
      </w:r>
      <w:r w:rsidR="00A65B2D" w:rsidRPr="00780318">
        <w:rPr>
          <w:rFonts w:ascii="Times New Roman" w:hAnsi="Times New Roman" w:cs="Times New Roman"/>
          <w:b/>
          <w:color w:val="231F20"/>
          <w:sz w:val="28"/>
          <w:szCs w:val="28"/>
        </w:rPr>
        <w:t> </w:t>
      </w:r>
      <w:r w:rsidRPr="00780318">
        <w:rPr>
          <w:rFonts w:ascii="Times New Roman" w:hAnsi="Times New Roman" w:cs="Times New Roman"/>
          <w:b/>
          <w:color w:val="231F20"/>
          <w:sz w:val="28"/>
          <w:szCs w:val="28"/>
        </w:rPr>
        <w:t>Si le demandeur ne comparait</w:t>
      </w:r>
      <w:r w:rsidR="00A65B2D" w:rsidRPr="00780318">
        <w:rPr>
          <w:rFonts w:ascii="Times New Roman" w:hAnsi="Times New Roman" w:cs="Times New Roman"/>
          <w:b/>
          <w:color w:val="231F20"/>
          <w:sz w:val="28"/>
          <w:szCs w:val="28"/>
        </w:rPr>
        <w:t xml:space="preserve"> pas</w:t>
      </w:r>
      <w:r w:rsidR="00CC3551" w:rsidRPr="00780318">
        <w:rPr>
          <w:rFonts w:ascii="Times New Roman" w:hAnsi="Times New Roman" w:cs="Times New Roman"/>
          <w:b/>
          <w:color w:val="231F20"/>
          <w:sz w:val="28"/>
          <w:szCs w:val="28"/>
        </w:rPr>
        <w:t xml:space="preserve">, la cause est radiée du </w:t>
      </w:r>
      <w:r w:rsidR="00221FC8" w:rsidRPr="00780318">
        <w:rPr>
          <w:rFonts w:ascii="Times New Roman" w:hAnsi="Times New Roman" w:cs="Times New Roman"/>
          <w:b/>
          <w:color w:val="231F20"/>
          <w:sz w:val="28"/>
          <w:szCs w:val="28"/>
        </w:rPr>
        <w:t>rôle</w:t>
      </w:r>
      <w:r w:rsidR="00CC3551" w:rsidRPr="00780318">
        <w:rPr>
          <w:rFonts w:ascii="Times New Roman" w:hAnsi="Times New Roman" w:cs="Times New Roman"/>
          <w:b/>
          <w:color w:val="231F20"/>
          <w:sz w:val="28"/>
          <w:szCs w:val="28"/>
        </w:rPr>
        <w:t xml:space="preserve"> et ne peut reprise qu’une seule fois</w:t>
      </w:r>
      <w:r w:rsidR="007B4160" w:rsidRPr="00780318">
        <w:rPr>
          <w:rFonts w:ascii="Times New Roman" w:hAnsi="Times New Roman" w:cs="Times New Roman"/>
          <w:b/>
          <w:color w:val="231F20"/>
          <w:sz w:val="28"/>
          <w:szCs w:val="28"/>
        </w:rPr>
        <w:t>.</w:t>
      </w:r>
    </w:p>
    <w:p w:rsidR="007B4160" w:rsidRDefault="007B4160" w:rsidP="000C4EA6">
      <w:pPr>
        <w:autoSpaceDE w:val="0"/>
        <w:autoSpaceDN w:val="0"/>
        <w:adjustRightInd w:val="0"/>
        <w:spacing w:after="0" w:line="240" w:lineRule="auto"/>
        <w:ind w:firstLine="708"/>
        <w:jc w:val="both"/>
        <w:rPr>
          <w:rFonts w:ascii="Times New Roman" w:hAnsi="Times New Roman" w:cs="Times New Roman"/>
          <w:color w:val="231F20"/>
          <w:sz w:val="28"/>
          <w:szCs w:val="28"/>
        </w:rPr>
      </w:pPr>
      <w:r w:rsidRPr="00780318">
        <w:rPr>
          <w:rFonts w:ascii="Times New Roman" w:hAnsi="Times New Roman" w:cs="Times New Roman"/>
          <w:b/>
          <w:color w:val="231F20"/>
          <w:sz w:val="28"/>
          <w:szCs w:val="28"/>
        </w:rPr>
        <w:t xml:space="preserve">Si le défendeur ne </w:t>
      </w:r>
      <w:r w:rsidR="00447272" w:rsidRPr="00780318">
        <w:rPr>
          <w:rFonts w:ascii="Times New Roman" w:hAnsi="Times New Roman" w:cs="Times New Roman"/>
          <w:b/>
          <w:color w:val="231F20"/>
          <w:sz w:val="28"/>
          <w:szCs w:val="28"/>
        </w:rPr>
        <w:t xml:space="preserve">comparait </w:t>
      </w:r>
      <w:r w:rsidR="007310B8" w:rsidRPr="00780318">
        <w:rPr>
          <w:rFonts w:ascii="Times New Roman" w:hAnsi="Times New Roman" w:cs="Times New Roman"/>
          <w:b/>
          <w:color w:val="231F20"/>
          <w:sz w:val="28"/>
          <w:szCs w:val="28"/>
        </w:rPr>
        <w:t>pas, il</w:t>
      </w:r>
      <w:r w:rsidR="00447272" w:rsidRPr="00780318">
        <w:rPr>
          <w:rFonts w:ascii="Times New Roman" w:hAnsi="Times New Roman" w:cs="Times New Roman"/>
          <w:b/>
          <w:color w:val="231F20"/>
          <w:sz w:val="28"/>
          <w:szCs w:val="28"/>
        </w:rPr>
        <w:t xml:space="preserve"> est donné défaut contre</w:t>
      </w:r>
      <w:r w:rsidR="00221FC8" w:rsidRPr="00780318">
        <w:rPr>
          <w:rFonts w:ascii="Times New Roman" w:hAnsi="Times New Roman" w:cs="Times New Roman"/>
          <w:b/>
          <w:color w:val="231F20"/>
          <w:sz w:val="28"/>
          <w:szCs w:val="28"/>
        </w:rPr>
        <w:t xml:space="preserve"> lui, si l’</w:t>
      </w:r>
      <w:r w:rsidR="00EB5953" w:rsidRPr="00780318">
        <w:rPr>
          <w:rFonts w:ascii="Times New Roman" w:hAnsi="Times New Roman" w:cs="Times New Roman"/>
          <w:b/>
          <w:color w:val="231F20"/>
          <w:sz w:val="28"/>
          <w:szCs w:val="28"/>
        </w:rPr>
        <w:t>as</w:t>
      </w:r>
      <w:r w:rsidR="00221FC8" w:rsidRPr="00780318">
        <w:rPr>
          <w:rFonts w:ascii="Times New Roman" w:hAnsi="Times New Roman" w:cs="Times New Roman"/>
          <w:b/>
          <w:color w:val="231F20"/>
          <w:sz w:val="28"/>
          <w:szCs w:val="28"/>
        </w:rPr>
        <w:t>signation n’a pas été faite à sa personne, et s’il ressort de la procédure qu’il</w:t>
      </w:r>
      <w:r w:rsidR="00EB5953" w:rsidRPr="00780318">
        <w:rPr>
          <w:rFonts w:ascii="Times New Roman" w:hAnsi="Times New Roman" w:cs="Times New Roman"/>
          <w:b/>
          <w:color w:val="231F20"/>
          <w:sz w:val="28"/>
          <w:szCs w:val="28"/>
        </w:rPr>
        <w:t xml:space="preserve"> n’a pas eu connaissance de la date de </w:t>
      </w:r>
      <w:r w:rsidR="00142ECD" w:rsidRPr="00780318">
        <w:rPr>
          <w:rFonts w:ascii="Times New Roman" w:hAnsi="Times New Roman" w:cs="Times New Roman"/>
          <w:b/>
          <w:color w:val="231F20"/>
          <w:sz w:val="28"/>
          <w:szCs w:val="28"/>
        </w:rPr>
        <w:t xml:space="preserve">l’audience. </w:t>
      </w:r>
      <w:r w:rsidR="009C7BC8" w:rsidRPr="00780318">
        <w:rPr>
          <w:rFonts w:ascii="Times New Roman" w:hAnsi="Times New Roman" w:cs="Times New Roman"/>
          <w:b/>
          <w:color w:val="231F20"/>
          <w:sz w:val="28"/>
          <w:szCs w:val="28"/>
        </w:rPr>
        <w:t>Dans le cas contraire la décision</w:t>
      </w:r>
      <w:r w:rsidR="009C7BC8" w:rsidRPr="00707105">
        <w:rPr>
          <w:rFonts w:ascii="Times New Roman" w:hAnsi="Times New Roman" w:cs="Times New Roman"/>
          <w:b/>
          <w:color w:val="231F20"/>
          <w:sz w:val="28"/>
          <w:szCs w:val="28"/>
        </w:rPr>
        <w:t xml:space="preserve"> à intervenir</w:t>
      </w:r>
      <w:r w:rsidR="00517835" w:rsidRPr="00707105">
        <w:rPr>
          <w:rFonts w:ascii="Times New Roman" w:hAnsi="Times New Roman" w:cs="Times New Roman"/>
          <w:b/>
          <w:color w:val="231F20"/>
          <w:sz w:val="28"/>
          <w:szCs w:val="28"/>
        </w:rPr>
        <w:t xml:space="preserve"> est réputée contradictoire contre lui. » ;</w:t>
      </w:r>
    </w:p>
    <w:p w:rsidR="00EB5953" w:rsidRPr="009D354C" w:rsidRDefault="00EB5953" w:rsidP="009D354C">
      <w:pPr>
        <w:autoSpaceDE w:val="0"/>
        <w:autoSpaceDN w:val="0"/>
        <w:adjustRightInd w:val="0"/>
        <w:spacing w:after="0" w:line="240" w:lineRule="auto"/>
        <w:jc w:val="both"/>
        <w:rPr>
          <w:rFonts w:ascii="Times New Roman" w:hAnsi="Times New Roman" w:cs="Times New Roman"/>
          <w:color w:val="231F20"/>
          <w:sz w:val="28"/>
          <w:szCs w:val="28"/>
        </w:rPr>
      </w:pPr>
    </w:p>
    <w:p w:rsidR="006D0FC0" w:rsidRDefault="00D25864" w:rsidP="00D25864">
      <w:pPr>
        <w:spacing w:line="240" w:lineRule="auto"/>
        <w:ind w:firstLine="708"/>
        <w:jc w:val="both"/>
        <w:rPr>
          <w:rFonts w:asciiTheme="majorBidi" w:hAnsiTheme="majorBidi" w:cstheme="majorBidi"/>
          <w:sz w:val="28"/>
          <w:szCs w:val="28"/>
        </w:rPr>
      </w:pPr>
      <w:r>
        <w:rPr>
          <w:rFonts w:asciiTheme="majorBidi" w:hAnsiTheme="majorBidi" w:cstheme="majorBidi"/>
          <w:sz w:val="28"/>
          <w:szCs w:val="28"/>
        </w:rPr>
        <w:t xml:space="preserve">Attendu </w:t>
      </w:r>
      <w:r w:rsidR="00204C90">
        <w:rPr>
          <w:rFonts w:asciiTheme="majorBidi" w:hAnsiTheme="majorBidi" w:cstheme="majorBidi"/>
          <w:sz w:val="28"/>
          <w:szCs w:val="28"/>
        </w:rPr>
        <w:t>qu’en l’espèce la SOCIETE D’EXPLOITATION D’EAU du NIGER est régulièrement représenté</w:t>
      </w:r>
      <w:r w:rsidR="004B338F">
        <w:rPr>
          <w:rFonts w:asciiTheme="majorBidi" w:hAnsiTheme="majorBidi" w:cstheme="majorBidi"/>
          <w:sz w:val="28"/>
          <w:szCs w:val="28"/>
        </w:rPr>
        <w:t>e à l’audience par la SCPA MANDELA substituée par Maitre SOULEYMANE SEYDOU</w:t>
      </w:r>
      <w:r w:rsidR="006D0FC0">
        <w:rPr>
          <w:rFonts w:asciiTheme="majorBidi" w:hAnsiTheme="majorBidi" w:cstheme="majorBidi"/>
          <w:sz w:val="28"/>
          <w:szCs w:val="28"/>
        </w:rPr>
        <w:t xml:space="preserve"> Avocat stagiaire à ladite Société civile d’Avocat ;</w:t>
      </w:r>
    </w:p>
    <w:p w:rsidR="006D0FC0" w:rsidRDefault="006D0FC0" w:rsidP="00D25864">
      <w:pPr>
        <w:spacing w:line="240" w:lineRule="auto"/>
        <w:ind w:firstLine="708"/>
        <w:jc w:val="both"/>
        <w:rPr>
          <w:rFonts w:asciiTheme="majorBidi" w:hAnsiTheme="majorBidi" w:cstheme="majorBidi"/>
          <w:sz w:val="28"/>
          <w:szCs w:val="28"/>
        </w:rPr>
      </w:pPr>
      <w:r>
        <w:rPr>
          <w:rFonts w:asciiTheme="majorBidi" w:hAnsiTheme="majorBidi" w:cstheme="majorBidi"/>
          <w:sz w:val="28"/>
          <w:szCs w:val="28"/>
        </w:rPr>
        <w:t>Qu’il ya lieu de dire le jugement est contradictoire à son égard ;</w:t>
      </w:r>
    </w:p>
    <w:p w:rsidR="00B631C8" w:rsidRDefault="003F6F45" w:rsidP="00D25864">
      <w:pPr>
        <w:spacing w:line="240" w:lineRule="auto"/>
        <w:ind w:firstLine="708"/>
        <w:jc w:val="both"/>
        <w:rPr>
          <w:rFonts w:asciiTheme="majorBidi" w:hAnsiTheme="majorBidi" w:cstheme="majorBidi"/>
          <w:sz w:val="28"/>
          <w:szCs w:val="28"/>
        </w:rPr>
      </w:pPr>
      <w:r>
        <w:rPr>
          <w:rFonts w:asciiTheme="majorBidi" w:hAnsiTheme="majorBidi" w:cstheme="majorBidi"/>
          <w:sz w:val="28"/>
          <w:szCs w:val="28"/>
        </w:rPr>
        <w:t>Attendu par contre que l’Entreprise Chinoise SINO HYDRO</w:t>
      </w:r>
      <w:r w:rsidR="00D73787">
        <w:rPr>
          <w:rFonts w:asciiTheme="majorBidi" w:hAnsiTheme="majorBidi" w:cstheme="majorBidi"/>
          <w:sz w:val="28"/>
          <w:szCs w:val="28"/>
        </w:rPr>
        <w:t xml:space="preserve"> n’a ni comparu, ni  été représenté</w:t>
      </w:r>
      <w:r w:rsidR="00BE5123">
        <w:rPr>
          <w:rFonts w:asciiTheme="majorBidi" w:hAnsiTheme="majorBidi" w:cstheme="majorBidi"/>
          <w:sz w:val="28"/>
          <w:szCs w:val="28"/>
        </w:rPr>
        <w:t>e,</w:t>
      </w:r>
      <w:r w:rsidR="007F398B">
        <w:rPr>
          <w:rFonts w:asciiTheme="majorBidi" w:hAnsiTheme="majorBidi" w:cstheme="majorBidi"/>
          <w:sz w:val="28"/>
          <w:szCs w:val="28"/>
        </w:rPr>
        <w:t xml:space="preserve"> malgré le calendrier d’instruction contradictoirement </w:t>
      </w:r>
      <w:r w:rsidR="007F398B">
        <w:rPr>
          <w:rFonts w:asciiTheme="majorBidi" w:hAnsiTheme="majorBidi" w:cstheme="majorBidi"/>
          <w:sz w:val="28"/>
          <w:szCs w:val="28"/>
        </w:rPr>
        <w:lastRenderedPageBreak/>
        <w:t>établi</w:t>
      </w:r>
      <w:r w:rsidR="00B631C8">
        <w:rPr>
          <w:rFonts w:asciiTheme="majorBidi" w:hAnsiTheme="majorBidi" w:cstheme="majorBidi"/>
          <w:sz w:val="28"/>
          <w:szCs w:val="28"/>
        </w:rPr>
        <w:t xml:space="preserve"> en sa présence et dont elle a signé et reçu copie </w:t>
      </w:r>
      <w:r w:rsidR="00703F91">
        <w:rPr>
          <w:rFonts w:asciiTheme="majorBidi" w:hAnsiTheme="majorBidi" w:cstheme="majorBidi"/>
          <w:sz w:val="28"/>
          <w:szCs w:val="28"/>
        </w:rPr>
        <w:t>ainsi que sa convocation à comparaitre devant le tribunal de céans pour l’audience de plaidoirie</w:t>
      </w:r>
      <w:r w:rsidR="00B631C8">
        <w:rPr>
          <w:rFonts w:asciiTheme="majorBidi" w:hAnsiTheme="majorBidi" w:cstheme="majorBidi"/>
          <w:sz w:val="28"/>
          <w:szCs w:val="28"/>
        </w:rPr>
        <w:t>;</w:t>
      </w:r>
    </w:p>
    <w:p w:rsidR="00FE1D80" w:rsidRDefault="00FE1D80" w:rsidP="000C4EA6">
      <w:pPr>
        <w:ind w:firstLine="708"/>
        <w:jc w:val="both"/>
        <w:rPr>
          <w:rFonts w:asciiTheme="majorHAnsi" w:hAnsiTheme="majorHAnsi"/>
          <w:sz w:val="28"/>
          <w:szCs w:val="28"/>
        </w:rPr>
      </w:pPr>
      <w:r>
        <w:rPr>
          <w:rFonts w:asciiTheme="majorBidi" w:hAnsiTheme="majorBidi" w:cstheme="majorBidi"/>
          <w:sz w:val="28"/>
          <w:szCs w:val="28"/>
        </w:rPr>
        <w:t>Qu’il ressort des faits et de la procédure qu</w:t>
      </w:r>
      <w:r w:rsidR="002E60B6">
        <w:rPr>
          <w:rFonts w:asciiTheme="majorBidi" w:hAnsiTheme="majorBidi" w:cstheme="majorBidi"/>
          <w:sz w:val="28"/>
          <w:szCs w:val="28"/>
        </w:rPr>
        <w:t>’après introduction de l’action en justice</w:t>
      </w:r>
      <w:r w:rsidRPr="00FE1D80">
        <w:rPr>
          <w:rFonts w:asciiTheme="majorHAnsi" w:hAnsiTheme="majorHAnsi"/>
          <w:sz w:val="28"/>
          <w:szCs w:val="28"/>
        </w:rPr>
        <w:t xml:space="preserve"> </w:t>
      </w:r>
      <w:r w:rsidR="002E60B6">
        <w:rPr>
          <w:rFonts w:asciiTheme="majorHAnsi" w:hAnsiTheme="majorHAnsi"/>
          <w:sz w:val="28"/>
          <w:szCs w:val="28"/>
        </w:rPr>
        <w:t>l</w:t>
      </w:r>
      <w:r>
        <w:rPr>
          <w:rFonts w:asciiTheme="majorHAnsi" w:hAnsiTheme="majorHAnsi"/>
          <w:sz w:val="28"/>
          <w:szCs w:val="28"/>
        </w:rPr>
        <w:t>es parties étaient renvoyées à l’audience de conciliation du 30 Aout 2017 mais le tribunal avait constaté l’échec de  cette phase et renvoyé l’affaire et les parties en mise en état devant la juge de 5</w:t>
      </w:r>
      <w:r w:rsidRPr="00705C74">
        <w:rPr>
          <w:rFonts w:asciiTheme="majorHAnsi" w:hAnsiTheme="majorHAnsi"/>
          <w:sz w:val="28"/>
          <w:szCs w:val="28"/>
          <w:vertAlign w:val="superscript"/>
        </w:rPr>
        <w:t>e</w:t>
      </w:r>
      <w:r>
        <w:rPr>
          <w:rFonts w:asciiTheme="majorHAnsi" w:hAnsiTheme="majorHAnsi"/>
          <w:sz w:val="28"/>
          <w:szCs w:val="28"/>
        </w:rPr>
        <w:t xml:space="preserve"> chambre ;</w:t>
      </w:r>
    </w:p>
    <w:p w:rsidR="00FE1D80" w:rsidRDefault="002E60B6" w:rsidP="000C4EA6">
      <w:pPr>
        <w:ind w:firstLine="708"/>
        <w:jc w:val="both"/>
        <w:rPr>
          <w:rFonts w:asciiTheme="majorHAnsi" w:hAnsiTheme="majorHAnsi"/>
          <w:sz w:val="28"/>
          <w:szCs w:val="28"/>
        </w:rPr>
      </w:pPr>
      <w:r>
        <w:rPr>
          <w:rFonts w:asciiTheme="majorHAnsi" w:hAnsiTheme="majorHAnsi"/>
          <w:sz w:val="28"/>
          <w:szCs w:val="28"/>
        </w:rPr>
        <w:t>Qu’un</w:t>
      </w:r>
      <w:r w:rsidR="00FE1D80">
        <w:rPr>
          <w:rFonts w:asciiTheme="majorHAnsi" w:hAnsiTheme="majorHAnsi"/>
          <w:sz w:val="28"/>
          <w:szCs w:val="28"/>
        </w:rPr>
        <w:t xml:space="preserve"> calendrier de mise en état  a été établi cont</w:t>
      </w:r>
      <w:r w:rsidR="00F80AE9">
        <w:rPr>
          <w:rFonts w:asciiTheme="majorHAnsi" w:hAnsiTheme="majorHAnsi"/>
          <w:sz w:val="28"/>
          <w:szCs w:val="28"/>
        </w:rPr>
        <w:t xml:space="preserve">radictoirement entre elles et </w:t>
      </w:r>
      <w:r w:rsidR="00FE1D80">
        <w:rPr>
          <w:rFonts w:asciiTheme="majorHAnsi" w:hAnsiTheme="majorHAnsi"/>
          <w:sz w:val="28"/>
          <w:szCs w:val="28"/>
        </w:rPr>
        <w:t xml:space="preserve"> des délais </w:t>
      </w:r>
      <w:r w:rsidR="00F80AE9">
        <w:rPr>
          <w:rFonts w:asciiTheme="majorHAnsi" w:hAnsiTheme="majorHAnsi"/>
          <w:sz w:val="28"/>
          <w:szCs w:val="28"/>
        </w:rPr>
        <w:t xml:space="preserve"> leur </w:t>
      </w:r>
      <w:r w:rsidR="00FE1D80">
        <w:rPr>
          <w:rFonts w:asciiTheme="majorHAnsi" w:hAnsiTheme="majorHAnsi"/>
          <w:sz w:val="28"/>
          <w:szCs w:val="28"/>
        </w:rPr>
        <w:t xml:space="preserve">ont été imparti pour présenter leurs moyens de </w:t>
      </w:r>
      <w:r w:rsidR="00F80AE9">
        <w:rPr>
          <w:rFonts w:asciiTheme="majorHAnsi" w:hAnsiTheme="majorHAnsi"/>
          <w:sz w:val="28"/>
          <w:szCs w:val="28"/>
        </w:rPr>
        <w:t xml:space="preserve">droits et de défense </w:t>
      </w:r>
      <w:r w:rsidR="00FE1D80">
        <w:rPr>
          <w:rFonts w:asciiTheme="majorHAnsi" w:hAnsiTheme="majorHAnsi"/>
          <w:sz w:val="28"/>
          <w:szCs w:val="28"/>
        </w:rPr>
        <w:t>tel qu’il ressort du calendrier d’instruction en date du 31 Aout 2017 ;</w:t>
      </w:r>
    </w:p>
    <w:p w:rsidR="00FE1D80" w:rsidRDefault="00F80AE9" w:rsidP="000C4EA6">
      <w:pPr>
        <w:ind w:firstLine="708"/>
        <w:jc w:val="both"/>
        <w:rPr>
          <w:rFonts w:asciiTheme="majorHAnsi" w:hAnsiTheme="majorHAnsi"/>
          <w:sz w:val="28"/>
          <w:szCs w:val="28"/>
        </w:rPr>
      </w:pPr>
      <w:r>
        <w:rPr>
          <w:rFonts w:asciiTheme="majorHAnsi" w:hAnsiTheme="majorHAnsi"/>
          <w:sz w:val="28"/>
          <w:szCs w:val="28"/>
        </w:rPr>
        <w:t>Attendu cependant qu’</w:t>
      </w:r>
      <w:r w:rsidR="00FE1D80">
        <w:rPr>
          <w:rFonts w:asciiTheme="majorHAnsi" w:hAnsiTheme="majorHAnsi"/>
          <w:sz w:val="28"/>
          <w:szCs w:val="28"/>
        </w:rPr>
        <w:t>il ressort de ce calendrier que l’Entreprise  Chinoise SINO HYDRO avait du 31 Aout au 07 Septembre 2017 pour conclure et communiquer ses écritures et pièces à la SE</w:t>
      </w:r>
      <w:r w:rsidR="000A4D34">
        <w:rPr>
          <w:rFonts w:asciiTheme="majorHAnsi" w:hAnsiTheme="majorHAnsi"/>
          <w:sz w:val="28"/>
          <w:szCs w:val="28"/>
        </w:rPr>
        <w:t xml:space="preserve">EN mais qu’elle avait failli telle que l’atteste le </w:t>
      </w:r>
      <w:r w:rsidR="00FE1D80">
        <w:rPr>
          <w:rFonts w:asciiTheme="majorHAnsi" w:hAnsiTheme="majorHAnsi"/>
          <w:sz w:val="28"/>
          <w:szCs w:val="28"/>
        </w:rPr>
        <w:t>procès verbal de ca</w:t>
      </w:r>
      <w:r w:rsidR="000A4D34">
        <w:rPr>
          <w:rFonts w:asciiTheme="majorHAnsi" w:hAnsiTheme="majorHAnsi"/>
          <w:sz w:val="28"/>
          <w:szCs w:val="28"/>
        </w:rPr>
        <w:t>rence en date du</w:t>
      </w:r>
      <w:r w:rsidR="00FE1D80">
        <w:rPr>
          <w:rFonts w:asciiTheme="majorHAnsi" w:hAnsiTheme="majorHAnsi"/>
          <w:sz w:val="28"/>
          <w:szCs w:val="28"/>
        </w:rPr>
        <w:t xml:space="preserve"> 13 Se</w:t>
      </w:r>
      <w:r w:rsidR="00A913CB">
        <w:rPr>
          <w:rFonts w:asciiTheme="majorHAnsi" w:hAnsiTheme="majorHAnsi"/>
          <w:sz w:val="28"/>
          <w:szCs w:val="28"/>
        </w:rPr>
        <w:t>ptembre 2017 </w:t>
      </w:r>
      <w:r w:rsidR="00FE1D80">
        <w:rPr>
          <w:rFonts w:asciiTheme="majorHAnsi" w:hAnsiTheme="majorHAnsi"/>
          <w:sz w:val="28"/>
          <w:szCs w:val="28"/>
        </w:rPr>
        <w:t xml:space="preserve"> dont </w:t>
      </w:r>
      <w:r w:rsidR="00AC7EA2">
        <w:rPr>
          <w:rFonts w:asciiTheme="majorHAnsi" w:hAnsiTheme="majorHAnsi"/>
          <w:sz w:val="28"/>
          <w:szCs w:val="28"/>
        </w:rPr>
        <w:t xml:space="preserve">elle reçu notification </w:t>
      </w:r>
      <w:r w:rsidR="00FE1D80">
        <w:rPr>
          <w:rFonts w:asciiTheme="majorHAnsi" w:hAnsiTheme="majorHAnsi"/>
          <w:sz w:val="28"/>
          <w:szCs w:val="28"/>
        </w:rPr>
        <w:t>le 18 Septembre 2017;</w:t>
      </w:r>
    </w:p>
    <w:p w:rsidR="00FE1D80" w:rsidRDefault="00CE3285" w:rsidP="000C4EA6">
      <w:pPr>
        <w:ind w:firstLine="708"/>
        <w:jc w:val="both"/>
        <w:rPr>
          <w:rFonts w:asciiTheme="majorHAnsi" w:hAnsiTheme="majorHAnsi"/>
          <w:sz w:val="28"/>
          <w:szCs w:val="28"/>
        </w:rPr>
      </w:pPr>
      <w:r>
        <w:rPr>
          <w:rFonts w:asciiTheme="majorHAnsi" w:hAnsiTheme="majorHAnsi"/>
          <w:sz w:val="28"/>
          <w:szCs w:val="28"/>
        </w:rPr>
        <w:t>Que face</w:t>
      </w:r>
      <w:r w:rsidR="00FE1D80">
        <w:rPr>
          <w:rFonts w:asciiTheme="majorHAnsi" w:hAnsiTheme="majorHAnsi"/>
          <w:sz w:val="28"/>
          <w:szCs w:val="28"/>
        </w:rPr>
        <w:t xml:space="preserve"> à cette défaillance, la juge de la mise en état a conformément aux dispositions des articles 457 et 458 du c</w:t>
      </w:r>
      <w:r w:rsidR="00A913CB">
        <w:rPr>
          <w:rFonts w:asciiTheme="majorHAnsi" w:hAnsiTheme="majorHAnsi"/>
          <w:sz w:val="28"/>
          <w:szCs w:val="28"/>
        </w:rPr>
        <w:t>ode de procédure civile renvoyé</w:t>
      </w:r>
      <w:r w:rsidR="00FE1D80">
        <w:rPr>
          <w:rFonts w:asciiTheme="majorHAnsi" w:hAnsiTheme="majorHAnsi"/>
          <w:sz w:val="28"/>
          <w:szCs w:val="28"/>
        </w:rPr>
        <w:t xml:space="preserve"> la cause et les parties à l’audience de plaidoirie du 21 Septembre 2017 ;</w:t>
      </w:r>
    </w:p>
    <w:p w:rsidR="00FE1D80" w:rsidRDefault="00CE3285" w:rsidP="00032723">
      <w:pPr>
        <w:ind w:firstLine="708"/>
        <w:jc w:val="both"/>
        <w:rPr>
          <w:rFonts w:asciiTheme="majorHAnsi" w:hAnsiTheme="majorHAnsi"/>
          <w:sz w:val="28"/>
          <w:szCs w:val="28"/>
        </w:rPr>
      </w:pPr>
      <w:r>
        <w:rPr>
          <w:rFonts w:asciiTheme="majorHAnsi" w:hAnsiTheme="majorHAnsi"/>
          <w:sz w:val="28"/>
          <w:szCs w:val="28"/>
        </w:rPr>
        <w:t xml:space="preserve">Qu’à </w:t>
      </w:r>
      <w:r w:rsidR="00FE1D80">
        <w:rPr>
          <w:rFonts w:asciiTheme="majorHAnsi" w:hAnsiTheme="majorHAnsi"/>
          <w:sz w:val="28"/>
          <w:szCs w:val="28"/>
        </w:rPr>
        <w:t>cette date l’affaire fut renvoyée à l’audience de plaidoirie du 28 Septembre pour</w:t>
      </w:r>
      <w:r w:rsidR="00AC7EA2">
        <w:rPr>
          <w:rFonts w:asciiTheme="majorHAnsi" w:hAnsiTheme="majorHAnsi"/>
          <w:sz w:val="28"/>
          <w:szCs w:val="28"/>
        </w:rPr>
        <w:t xml:space="preserve"> le tribunal mais pour permettre à </w:t>
      </w:r>
      <w:r w:rsidR="00877477">
        <w:rPr>
          <w:rFonts w:asciiTheme="majorHAnsi" w:hAnsiTheme="majorHAnsi"/>
          <w:sz w:val="28"/>
          <w:szCs w:val="28"/>
        </w:rPr>
        <w:t xml:space="preserve">celle-ci  de comparaitre </w:t>
      </w:r>
      <w:r w:rsidR="00604A4E">
        <w:rPr>
          <w:rFonts w:asciiTheme="majorHAnsi" w:hAnsiTheme="majorHAnsi"/>
          <w:sz w:val="28"/>
          <w:szCs w:val="28"/>
        </w:rPr>
        <w:t xml:space="preserve">mais elle n’a pas comparu malgré la convocation </w:t>
      </w:r>
      <w:r w:rsidR="00101B66">
        <w:rPr>
          <w:rFonts w:asciiTheme="majorHAnsi" w:hAnsiTheme="majorHAnsi"/>
          <w:sz w:val="28"/>
          <w:szCs w:val="28"/>
        </w:rPr>
        <w:t xml:space="preserve">à elle servie </w:t>
      </w:r>
      <w:r w:rsidR="00FE1D80">
        <w:rPr>
          <w:rFonts w:asciiTheme="majorHAnsi" w:hAnsiTheme="majorHAnsi"/>
          <w:sz w:val="28"/>
          <w:szCs w:val="28"/>
        </w:rPr>
        <w:t xml:space="preserve"> suivant exploit de Maitre DJIBO ALI, Huissier de justice en date</w:t>
      </w:r>
      <w:r w:rsidR="00101B66">
        <w:rPr>
          <w:rFonts w:asciiTheme="majorHAnsi" w:hAnsiTheme="majorHAnsi"/>
          <w:sz w:val="28"/>
          <w:szCs w:val="28"/>
        </w:rPr>
        <w:t xml:space="preserve"> du 27 Septembre 2017</w:t>
      </w:r>
      <w:r w:rsidR="00FE1D80">
        <w:rPr>
          <w:rFonts w:asciiTheme="majorHAnsi" w:hAnsiTheme="majorHAnsi"/>
          <w:sz w:val="28"/>
          <w:szCs w:val="28"/>
        </w:rPr>
        <w:t xml:space="preserve"> ; </w:t>
      </w:r>
    </w:p>
    <w:p w:rsidR="00FE1D80" w:rsidRDefault="0086793E" w:rsidP="00D25864">
      <w:pPr>
        <w:spacing w:line="240" w:lineRule="auto"/>
        <w:ind w:firstLine="708"/>
        <w:jc w:val="both"/>
        <w:rPr>
          <w:rFonts w:asciiTheme="majorBidi" w:hAnsiTheme="majorBidi" w:cstheme="majorBidi"/>
          <w:sz w:val="28"/>
          <w:szCs w:val="28"/>
        </w:rPr>
      </w:pPr>
      <w:r>
        <w:rPr>
          <w:rFonts w:asciiTheme="majorBidi" w:hAnsiTheme="majorBidi" w:cstheme="majorBidi"/>
          <w:sz w:val="28"/>
          <w:szCs w:val="28"/>
        </w:rPr>
        <w:t>Attendu qu’</w:t>
      </w:r>
      <w:r w:rsidR="00691058">
        <w:rPr>
          <w:rFonts w:asciiTheme="majorBidi" w:hAnsiTheme="majorBidi" w:cstheme="majorBidi"/>
          <w:sz w:val="28"/>
          <w:szCs w:val="28"/>
        </w:rPr>
        <w:t xml:space="preserve">il ressort clairement </w:t>
      </w:r>
      <w:r w:rsidR="00852F53">
        <w:rPr>
          <w:rFonts w:asciiTheme="majorBidi" w:hAnsiTheme="majorBidi" w:cstheme="majorBidi"/>
          <w:sz w:val="28"/>
          <w:szCs w:val="28"/>
        </w:rPr>
        <w:t>que non seulement l’Entreprise Chinoise SINO HYDRO a connaissance de la procédure</w:t>
      </w:r>
      <w:r w:rsidR="00691058">
        <w:rPr>
          <w:rFonts w:asciiTheme="majorBidi" w:hAnsiTheme="majorBidi" w:cstheme="majorBidi"/>
          <w:sz w:val="28"/>
          <w:szCs w:val="28"/>
        </w:rPr>
        <w:t xml:space="preserve"> mais qu’elle a </w:t>
      </w:r>
      <w:r w:rsidR="0086521E">
        <w:rPr>
          <w:rFonts w:asciiTheme="majorBidi" w:hAnsiTheme="majorBidi" w:cstheme="majorBidi"/>
          <w:sz w:val="28"/>
          <w:szCs w:val="28"/>
        </w:rPr>
        <w:t xml:space="preserve">refusé de conclure et </w:t>
      </w:r>
      <w:r w:rsidR="001B35BD">
        <w:rPr>
          <w:rFonts w:asciiTheme="majorBidi" w:hAnsiTheme="majorBidi" w:cstheme="majorBidi"/>
          <w:sz w:val="28"/>
          <w:szCs w:val="28"/>
        </w:rPr>
        <w:t>d’assister à l’audience sans présenter le simple motif légitime valable</w:t>
      </w:r>
      <w:r w:rsidR="004A7EAA">
        <w:rPr>
          <w:rFonts w:asciiTheme="majorBidi" w:hAnsiTheme="majorBidi" w:cstheme="majorBidi"/>
          <w:sz w:val="28"/>
          <w:szCs w:val="28"/>
        </w:rPr>
        <w:t> ;</w:t>
      </w:r>
    </w:p>
    <w:p w:rsidR="004A7EAA" w:rsidRDefault="00CD1DCE" w:rsidP="00D25864">
      <w:pPr>
        <w:spacing w:line="240" w:lineRule="auto"/>
        <w:ind w:firstLine="708"/>
        <w:jc w:val="both"/>
        <w:rPr>
          <w:rFonts w:asciiTheme="majorBidi" w:hAnsiTheme="majorBidi" w:cstheme="majorBidi"/>
          <w:sz w:val="28"/>
          <w:szCs w:val="28"/>
        </w:rPr>
      </w:pPr>
      <w:r>
        <w:rPr>
          <w:rFonts w:asciiTheme="majorBidi" w:hAnsiTheme="majorBidi" w:cstheme="majorBidi"/>
          <w:sz w:val="28"/>
          <w:szCs w:val="28"/>
        </w:rPr>
        <w:t>Qu’il ya</w:t>
      </w:r>
      <w:r w:rsidR="004A7EAA">
        <w:rPr>
          <w:rFonts w:asciiTheme="majorBidi" w:hAnsiTheme="majorBidi" w:cstheme="majorBidi"/>
          <w:sz w:val="28"/>
          <w:szCs w:val="28"/>
        </w:rPr>
        <w:t xml:space="preserve"> lieu de juger </w:t>
      </w:r>
      <w:r>
        <w:rPr>
          <w:rFonts w:asciiTheme="majorBidi" w:hAnsiTheme="majorBidi" w:cstheme="majorBidi"/>
          <w:sz w:val="28"/>
          <w:szCs w:val="28"/>
        </w:rPr>
        <w:t xml:space="preserve"> que </w:t>
      </w:r>
      <w:r w:rsidR="004A7EAA">
        <w:rPr>
          <w:rFonts w:asciiTheme="majorBidi" w:hAnsiTheme="majorBidi" w:cstheme="majorBidi"/>
          <w:sz w:val="28"/>
          <w:szCs w:val="28"/>
        </w:rPr>
        <w:t>le jugement est réputé contradictoire à son égard en app</w:t>
      </w:r>
      <w:r w:rsidR="00367441">
        <w:rPr>
          <w:rFonts w:asciiTheme="majorBidi" w:hAnsiTheme="majorBidi" w:cstheme="majorBidi"/>
          <w:sz w:val="28"/>
          <w:szCs w:val="28"/>
        </w:rPr>
        <w:t xml:space="preserve">lication des articles </w:t>
      </w:r>
      <w:r w:rsidR="000D433D">
        <w:rPr>
          <w:rFonts w:asciiTheme="majorBidi" w:hAnsiTheme="majorBidi" w:cstheme="majorBidi"/>
          <w:sz w:val="28"/>
          <w:szCs w:val="28"/>
        </w:rPr>
        <w:t xml:space="preserve">374 et 458 du code de procédure civile et 44 de la loi N°2015-08 du </w:t>
      </w:r>
      <w:r w:rsidR="006A7F55">
        <w:rPr>
          <w:rFonts w:asciiTheme="majorBidi" w:hAnsiTheme="majorBidi" w:cstheme="majorBidi"/>
          <w:sz w:val="28"/>
          <w:szCs w:val="28"/>
        </w:rPr>
        <w:t>10 Avril 2015 ;</w:t>
      </w:r>
    </w:p>
    <w:p w:rsidR="00D25864" w:rsidRDefault="00D25864" w:rsidP="00906B9E">
      <w:pPr>
        <w:spacing w:line="240" w:lineRule="auto"/>
        <w:ind w:firstLine="708"/>
        <w:jc w:val="both"/>
        <w:rPr>
          <w:rFonts w:asciiTheme="majorBidi" w:hAnsiTheme="majorBidi" w:cstheme="majorBidi"/>
          <w:sz w:val="28"/>
          <w:szCs w:val="28"/>
        </w:rPr>
      </w:pPr>
      <w:r>
        <w:rPr>
          <w:rFonts w:asciiTheme="majorBidi" w:hAnsiTheme="majorBidi" w:cstheme="majorBidi"/>
          <w:sz w:val="28"/>
          <w:szCs w:val="28"/>
        </w:rPr>
        <w:t xml:space="preserve"> </w:t>
      </w:r>
      <w:r w:rsidR="00646363">
        <w:rPr>
          <w:rFonts w:asciiTheme="majorBidi" w:hAnsiTheme="majorBidi" w:cstheme="majorBidi"/>
          <w:sz w:val="28"/>
          <w:szCs w:val="28"/>
        </w:rPr>
        <w:t>Attendu que la SEEN a introduit</w:t>
      </w:r>
      <w:r w:rsidR="00DB5E6B">
        <w:rPr>
          <w:rFonts w:asciiTheme="majorBidi" w:hAnsiTheme="majorBidi" w:cstheme="majorBidi"/>
          <w:sz w:val="28"/>
          <w:szCs w:val="28"/>
        </w:rPr>
        <w:t xml:space="preserve"> son action dans les formes et délais légaux ;</w:t>
      </w:r>
    </w:p>
    <w:p w:rsidR="00DB5E6B" w:rsidRDefault="00DB5E6B" w:rsidP="00906B9E">
      <w:pPr>
        <w:spacing w:line="240" w:lineRule="auto"/>
        <w:ind w:firstLine="708"/>
        <w:jc w:val="both"/>
        <w:rPr>
          <w:rFonts w:asciiTheme="majorBidi" w:hAnsiTheme="majorBidi" w:cstheme="majorBidi"/>
          <w:sz w:val="28"/>
          <w:szCs w:val="28"/>
        </w:rPr>
      </w:pPr>
      <w:r>
        <w:rPr>
          <w:rFonts w:asciiTheme="majorBidi" w:hAnsiTheme="majorBidi" w:cstheme="majorBidi"/>
          <w:sz w:val="28"/>
          <w:szCs w:val="28"/>
        </w:rPr>
        <w:t>Qu’il ya</w:t>
      </w:r>
      <w:r w:rsidR="00E30BC0">
        <w:rPr>
          <w:rFonts w:asciiTheme="majorBidi" w:hAnsiTheme="majorBidi" w:cstheme="majorBidi"/>
          <w:sz w:val="28"/>
          <w:szCs w:val="28"/>
        </w:rPr>
        <w:t xml:space="preserve"> lieu</w:t>
      </w:r>
      <w:r>
        <w:rPr>
          <w:rFonts w:asciiTheme="majorBidi" w:hAnsiTheme="majorBidi" w:cstheme="majorBidi"/>
          <w:sz w:val="28"/>
          <w:szCs w:val="28"/>
        </w:rPr>
        <w:t xml:space="preserve"> de la recevoir en son action comme étant régulière</w:t>
      </w:r>
      <w:r w:rsidR="00A80AF6">
        <w:rPr>
          <w:rFonts w:asciiTheme="majorBidi" w:hAnsiTheme="majorBidi" w:cstheme="majorBidi"/>
          <w:sz w:val="28"/>
          <w:szCs w:val="28"/>
        </w:rPr>
        <w:t> ;</w:t>
      </w:r>
    </w:p>
    <w:p w:rsidR="00032723" w:rsidRDefault="00032723" w:rsidP="00D25864">
      <w:pPr>
        <w:jc w:val="center"/>
        <w:rPr>
          <w:rFonts w:asciiTheme="majorBidi" w:hAnsiTheme="majorBidi" w:cstheme="majorBidi"/>
          <w:b/>
          <w:sz w:val="28"/>
          <w:szCs w:val="28"/>
          <w:u w:val="single"/>
        </w:rPr>
      </w:pPr>
    </w:p>
    <w:p w:rsidR="00E30BC0" w:rsidRDefault="00E30BC0" w:rsidP="00D25864">
      <w:pPr>
        <w:jc w:val="center"/>
        <w:rPr>
          <w:rFonts w:asciiTheme="majorBidi" w:hAnsiTheme="majorBidi" w:cstheme="majorBidi"/>
          <w:b/>
          <w:sz w:val="28"/>
          <w:szCs w:val="28"/>
          <w:u w:val="single"/>
        </w:rPr>
      </w:pPr>
    </w:p>
    <w:p w:rsidR="00627DED" w:rsidRPr="00C95A7E" w:rsidRDefault="00D25864" w:rsidP="00D25864">
      <w:pPr>
        <w:jc w:val="center"/>
        <w:rPr>
          <w:rFonts w:asciiTheme="majorHAnsi" w:hAnsiTheme="majorHAnsi"/>
          <w:sz w:val="28"/>
          <w:szCs w:val="28"/>
          <w:u w:val="single"/>
        </w:rPr>
      </w:pPr>
      <w:r w:rsidRPr="00C95A7E">
        <w:rPr>
          <w:rFonts w:asciiTheme="majorBidi" w:hAnsiTheme="majorBidi" w:cstheme="majorBidi"/>
          <w:b/>
          <w:sz w:val="28"/>
          <w:szCs w:val="28"/>
          <w:u w:val="single"/>
        </w:rPr>
        <w:lastRenderedPageBreak/>
        <w:t>AU</w:t>
      </w:r>
      <w:r w:rsidR="00627DED" w:rsidRPr="00C95A7E">
        <w:rPr>
          <w:rFonts w:asciiTheme="majorHAnsi" w:hAnsiTheme="majorHAnsi"/>
          <w:sz w:val="28"/>
          <w:szCs w:val="28"/>
          <w:u w:val="single"/>
        </w:rPr>
        <w:t xml:space="preserve"> </w:t>
      </w:r>
      <w:r w:rsidR="00627DED" w:rsidRPr="00C95A7E">
        <w:rPr>
          <w:rFonts w:asciiTheme="majorBidi" w:hAnsiTheme="majorBidi" w:cstheme="majorBidi"/>
          <w:b/>
          <w:sz w:val="28"/>
          <w:szCs w:val="28"/>
          <w:u w:val="single"/>
        </w:rPr>
        <w:t>FOND</w:t>
      </w:r>
    </w:p>
    <w:p w:rsidR="00D25864" w:rsidRDefault="00DD4E1C" w:rsidP="00032723">
      <w:pPr>
        <w:ind w:firstLine="720"/>
        <w:jc w:val="both"/>
        <w:rPr>
          <w:rFonts w:asciiTheme="majorBidi" w:hAnsiTheme="majorBidi" w:cstheme="majorBidi"/>
          <w:sz w:val="28"/>
          <w:szCs w:val="28"/>
        </w:rPr>
      </w:pPr>
      <w:r>
        <w:rPr>
          <w:rFonts w:asciiTheme="majorHAnsi" w:hAnsiTheme="majorHAnsi"/>
          <w:sz w:val="28"/>
          <w:szCs w:val="28"/>
        </w:rPr>
        <w:t xml:space="preserve">Attendu que la SEEN demande </w:t>
      </w:r>
      <w:r w:rsidR="00627DED">
        <w:rPr>
          <w:rFonts w:asciiTheme="majorHAnsi" w:hAnsiTheme="majorHAnsi"/>
          <w:sz w:val="28"/>
          <w:szCs w:val="28"/>
        </w:rPr>
        <w:t>au tribunal de condamner la SINO HYDRO à lui payer</w:t>
      </w:r>
      <w:r w:rsidR="00627DED" w:rsidRPr="00850934">
        <w:rPr>
          <w:rFonts w:asciiTheme="majorHAnsi" w:hAnsiTheme="majorHAnsi"/>
          <w:sz w:val="28"/>
          <w:szCs w:val="28"/>
        </w:rPr>
        <w:t xml:space="preserve"> </w:t>
      </w:r>
      <w:r w:rsidR="00B54493">
        <w:rPr>
          <w:rFonts w:asciiTheme="majorHAnsi" w:hAnsiTheme="majorHAnsi"/>
          <w:sz w:val="28"/>
          <w:szCs w:val="28"/>
        </w:rPr>
        <w:t>l</w:t>
      </w:r>
      <w:r w:rsidR="00627DED">
        <w:rPr>
          <w:rFonts w:asciiTheme="majorHAnsi" w:hAnsiTheme="majorHAnsi"/>
          <w:sz w:val="28"/>
          <w:szCs w:val="28"/>
        </w:rPr>
        <w:t>a somme de 10.797.347 FCFA représen</w:t>
      </w:r>
      <w:r w:rsidR="001B170A">
        <w:rPr>
          <w:rFonts w:asciiTheme="majorHAnsi" w:hAnsiTheme="majorHAnsi"/>
          <w:sz w:val="28"/>
          <w:szCs w:val="28"/>
        </w:rPr>
        <w:t xml:space="preserve">tant le montant des factures de </w:t>
      </w:r>
      <w:r w:rsidR="00627DED">
        <w:rPr>
          <w:rFonts w:asciiTheme="majorHAnsi" w:hAnsiTheme="majorHAnsi"/>
          <w:sz w:val="28"/>
          <w:szCs w:val="28"/>
        </w:rPr>
        <w:t>consommations d’eau impayées</w:t>
      </w:r>
      <w:r w:rsidR="001B170A">
        <w:rPr>
          <w:rFonts w:asciiTheme="majorHAnsi" w:hAnsiTheme="majorHAnsi"/>
          <w:sz w:val="28"/>
          <w:szCs w:val="28"/>
        </w:rPr>
        <w:t> </w:t>
      </w:r>
      <w:r w:rsidR="001B170A" w:rsidRPr="001B170A">
        <w:rPr>
          <w:rFonts w:asciiTheme="majorBidi" w:hAnsiTheme="majorBidi" w:cstheme="majorBidi"/>
          <w:sz w:val="28"/>
          <w:szCs w:val="28"/>
        </w:rPr>
        <w:t>;</w:t>
      </w:r>
    </w:p>
    <w:p w:rsidR="004844A8" w:rsidRPr="004D39A8" w:rsidRDefault="00584664" w:rsidP="00032723">
      <w:pPr>
        <w:ind w:firstLine="720"/>
        <w:jc w:val="both"/>
        <w:rPr>
          <w:rFonts w:asciiTheme="majorHAnsi" w:hAnsiTheme="majorHAnsi" w:cs="Times New Roman"/>
          <w:sz w:val="28"/>
          <w:szCs w:val="28"/>
        </w:rPr>
      </w:pPr>
      <w:r>
        <w:rPr>
          <w:rFonts w:asciiTheme="majorBidi" w:hAnsiTheme="majorBidi" w:cstheme="majorBidi"/>
          <w:sz w:val="28"/>
          <w:szCs w:val="28"/>
        </w:rPr>
        <w:t>Attendu</w:t>
      </w:r>
      <w:r w:rsidR="004844A8" w:rsidRPr="004D39A8">
        <w:rPr>
          <w:rFonts w:asciiTheme="majorHAnsi" w:hAnsiTheme="majorHAnsi"/>
          <w:sz w:val="28"/>
          <w:szCs w:val="28"/>
        </w:rPr>
        <w:t xml:space="preserve"> qu’aux termes de l’article 1134 du code civil « les conventions légalement formées tiennent lieu de loi à ceux qui les ont faites.</w:t>
      </w:r>
      <w:r w:rsidR="004844A8" w:rsidRPr="004D39A8">
        <w:rPr>
          <w:rFonts w:asciiTheme="majorHAnsi" w:hAnsiTheme="majorHAnsi" w:cs="Times New Roman"/>
          <w:sz w:val="28"/>
          <w:szCs w:val="28"/>
        </w:rPr>
        <w:t xml:space="preserve"> Elles ne peuvent être révoquées que de leur consentement mutuel, ou pour les causes que la loi autorise. Elles doivent être exécutées de bonne foi » ;</w:t>
      </w:r>
    </w:p>
    <w:p w:rsidR="004844A8" w:rsidRDefault="004844A8" w:rsidP="004844A8">
      <w:pPr>
        <w:ind w:firstLine="720"/>
        <w:jc w:val="both"/>
        <w:rPr>
          <w:rFonts w:asciiTheme="majorHAnsi" w:hAnsiTheme="majorHAnsi" w:cs="Times New Roman"/>
          <w:sz w:val="28"/>
          <w:szCs w:val="28"/>
        </w:rPr>
      </w:pPr>
      <w:r w:rsidRPr="004D39A8">
        <w:rPr>
          <w:rFonts w:asciiTheme="majorHAnsi" w:hAnsiTheme="majorHAnsi" w:cs="Times New Roman"/>
          <w:sz w:val="28"/>
          <w:szCs w:val="28"/>
        </w:rPr>
        <w:t xml:space="preserve">Que l’article 1135 disposent que : « les conventions </w:t>
      </w:r>
      <w:r>
        <w:rPr>
          <w:rFonts w:asciiTheme="majorHAnsi" w:hAnsiTheme="majorHAnsi" w:cs="Times New Roman"/>
          <w:sz w:val="28"/>
          <w:szCs w:val="28"/>
        </w:rPr>
        <w:t xml:space="preserve">obligent </w:t>
      </w:r>
      <w:r w:rsidRPr="004D39A8">
        <w:rPr>
          <w:rFonts w:asciiTheme="majorHAnsi" w:hAnsiTheme="majorHAnsi" w:cs="Times New Roman"/>
          <w:sz w:val="28"/>
          <w:szCs w:val="28"/>
        </w:rPr>
        <w:t>non seulement à ce qui y est exprimé, mais encore à toutes les suites que l’équité, l’usage ou la loi donne à l’obligation d’après sa nature » ;</w:t>
      </w:r>
    </w:p>
    <w:p w:rsidR="008552BD" w:rsidRDefault="0096352D" w:rsidP="00032723">
      <w:pPr>
        <w:ind w:firstLine="720"/>
        <w:jc w:val="both"/>
        <w:rPr>
          <w:rFonts w:asciiTheme="majorHAnsi" w:hAnsiTheme="majorHAnsi"/>
          <w:sz w:val="28"/>
          <w:szCs w:val="28"/>
        </w:rPr>
      </w:pPr>
      <w:r>
        <w:rPr>
          <w:rFonts w:asciiTheme="majorHAnsi" w:hAnsiTheme="majorHAnsi" w:cs="Times New Roman"/>
          <w:sz w:val="28"/>
          <w:szCs w:val="28"/>
        </w:rPr>
        <w:t xml:space="preserve">Attendu </w:t>
      </w:r>
      <w:r w:rsidR="00984506">
        <w:rPr>
          <w:rFonts w:asciiTheme="majorHAnsi" w:hAnsiTheme="majorHAnsi" w:cs="Times New Roman"/>
          <w:sz w:val="28"/>
          <w:szCs w:val="28"/>
        </w:rPr>
        <w:t>qu’</w:t>
      </w:r>
      <w:r>
        <w:rPr>
          <w:rFonts w:asciiTheme="majorHAnsi" w:hAnsiTheme="majorHAnsi" w:cs="Times New Roman"/>
          <w:sz w:val="28"/>
          <w:szCs w:val="28"/>
        </w:rPr>
        <w:t xml:space="preserve">il ressort des déclarations </w:t>
      </w:r>
      <w:r w:rsidR="008552BD">
        <w:rPr>
          <w:rFonts w:asciiTheme="majorHAnsi" w:hAnsiTheme="majorHAnsi" w:cs="Times New Roman"/>
          <w:sz w:val="28"/>
          <w:szCs w:val="28"/>
        </w:rPr>
        <w:t xml:space="preserve">de  la SEEN </w:t>
      </w:r>
      <w:r w:rsidR="008552BD">
        <w:rPr>
          <w:rFonts w:asciiTheme="majorHAnsi" w:hAnsiTheme="majorHAnsi"/>
          <w:sz w:val="28"/>
          <w:szCs w:val="28"/>
        </w:rPr>
        <w:t>que SINI HYDRO est souscriptrice du contrat d’abonnement relatif au point 8101-172-03-02-00 dans le cadre de la construction de la route  de prolongement du 2eme  Pont à celle de Say en passant par Kirkissoye et celui de la construction de la centrale électrique de Gorou Banda ;</w:t>
      </w:r>
    </w:p>
    <w:p w:rsidR="00120BB3" w:rsidRDefault="00A533AE" w:rsidP="00CD0FAA">
      <w:pPr>
        <w:ind w:firstLine="720"/>
        <w:jc w:val="both"/>
        <w:rPr>
          <w:rFonts w:asciiTheme="majorHAnsi" w:hAnsiTheme="majorHAnsi"/>
          <w:sz w:val="28"/>
          <w:szCs w:val="28"/>
        </w:rPr>
      </w:pPr>
      <w:r>
        <w:rPr>
          <w:rFonts w:asciiTheme="majorHAnsi" w:hAnsiTheme="majorHAnsi"/>
          <w:sz w:val="28"/>
          <w:szCs w:val="28"/>
        </w:rPr>
        <w:t>Que l’esprit du contrat fait ressortir que la SEEN est tenue de fournir de l’eau</w:t>
      </w:r>
      <w:r w:rsidR="00C7149B">
        <w:rPr>
          <w:rFonts w:asciiTheme="majorHAnsi" w:hAnsiTheme="majorHAnsi"/>
          <w:sz w:val="28"/>
          <w:szCs w:val="28"/>
        </w:rPr>
        <w:t xml:space="preserve"> à la SIN</w:t>
      </w:r>
      <w:r w:rsidR="00984506">
        <w:rPr>
          <w:rFonts w:asciiTheme="majorHAnsi" w:hAnsiTheme="majorHAnsi"/>
          <w:sz w:val="28"/>
          <w:szCs w:val="28"/>
        </w:rPr>
        <w:t xml:space="preserve">O HYDRO qui est pour sa part </w:t>
      </w:r>
      <w:r w:rsidR="00C7149B">
        <w:rPr>
          <w:rFonts w:asciiTheme="majorHAnsi" w:hAnsiTheme="majorHAnsi"/>
          <w:sz w:val="28"/>
          <w:szCs w:val="28"/>
        </w:rPr>
        <w:t xml:space="preserve"> tenue du paiement</w:t>
      </w:r>
      <w:r w:rsidR="00984506">
        <w:rPr>
          <w:rFonts w:asciiTheme="majorHAnsi" w:hAnsiTheme="majorHAnsi"/>
          <w:sz w:val="28"/>
          <w:szCs w:val="28"/>
        </w:rPr>
        <w:t xml:space="preserve"> du prix </w:t>
      </w:r>
      <w:r w:rsidR="00C7149B">
        <w:rPr>
          <w:rFonts w:asciiTheme="majorHAnsi" w:hAnsiTheme="majorHAnsi"/>
          <w:sz w:val="28"/>
          <w:szCs w:val="28"/>
        </w:rPr>
        <w:t>de sa consommation d’eau ;</w:t>
      </w:r>
    </w:p>
    <w:p w:rsidR="00DF4563" w:rsidRDefault="000A268A" w:rsidP="00032723">
      <w:pPr>
        <w:ind w:firstLine="720"/>
        <w:jc w:val="both"/>
        <w:rPr>
          <w:rFonts w:asciiTheme="majorBidi" w:hAnsiTheme="majorBidi" w:cstheme="majorBidi"/>
          <w:sz w:val="28"/>
          <w:szCs w:val="28"/>
        </w:rPr>
      </w:pPr>
      <w:r>
        <w:rPr>
          <w:rFonts w:asciiTheme="majorBidi" w:hAnsiTheme="majorBidi" w:cstheme="majorBidi"/>
          <w:sz w:val="28"/>
          <w:szCs w:val="28"/>
        </w:rPr>
        <w:t>Attendu qu’il ressort des déclarations de la SEEN</w:t>
      </w:r>
      <w:r w:rsidR="00103A36">
        <w:rPr>
          <w:rFonts w:asciiTheme="majorBidi" w:hAnsiTheme="majorBidi" w:cstheme="majorBidi"/>
          <w:sz w:val="28"/>
          <w:szCs w:val="28"/>
        </w:rPr>
        <w:t xml:space="preserve"> et </w:t>
      </w:r>
      <w:r w:rsidR="00990B6B">
        <w:rPr>
          <w:rFonts w:asciiTheme="majorBidi" w:hAnsiTheme="majorBidi" w:cstheme="majorBidi"/>
          <w:sz w:val="28"/>
          <w:szCs w:val="28"/>
        </w:rPr>
        <w:t xml:space="preserve">des pièces versées en appui en l’occurrence </w:t>
      </w:r>
      <w:r w:rsidR="00E255B5">
        <w:rPr>
          <w:rFonts w:asciiTheme="majorBidi" w:hAnsiTheme="majorBidi" w:cstheme="majorBidi"/>
          <w:sz w:val="28"/>
          <w:szCs w:val="28"/>
        </w:rPr>
        <w:t>le procès verbal de constat d’huissier en date du 16 Mai 2017</w:t>
      </w:r>
      <w:r w:rsidR="00103A36">
        <w:rPr>
          <w:rFonts w:asciiTheme="majorBidi" w:hAnsiTheme="majorBidi" w:cstheme="majorBidi"/>
          <w:sz w:val="28"/>
          <w:szCs w:val="28"/>
        </w:rPr>
        <w:t xml:space="preserve">, </w:t>
      </w:r>
      <w:r w:rsidR="007A0E34">
        <w:rPr>
          <w:rFonts w:asciiTheme="majorBidi" w:hAnsiTheme="majorBidi" w:cstheme="majorBidi"/>
          <w:sz w:val="28"/>
          <w:szCs w:val="28"/>
        </w:rPr>
        <w:t xml:space="preserve"> l’extrait de compte</w:t>
      </w:r>
      <w:r w:rsidR="004111A5">
        <w:rPr>
          <w:rFonts w:asciiTheme="majorBidi" w:hAnsiTheme="majorBidi" w:cstheme="majorBidi"/>
          <w:sz w:val="28"/>
          <w:szCs w:val="28"/>
        </w:rPr>
        <w:t xml:space="preserve"> en date du 25 Mai 2017</w:t>
      </w:r>
      <w:r w:rsidR="00C75840">
        <w:rPr>
          <w:rFonts w:asciiTheme="majorBidi" w:hAnsiTheme="majorBidi" w:cstheme="majorBidi"/>
          <w:sz w:val="28"/>
          <w:szCs w:val="28"/>
        </w:rPr>
        <w:t xml:space="preserve"> que le compteur</w:t>
      </w:r>
      <w:r w:rsidR="00D53168">
        <w:rPr>
          <w:rFonts w:asciiTheme="majorBidi" w:hAnsiTheme="majorBidi" w:cstheme="majorBidi"/>
          <w:sz w:val="28"/>
          <w:szCs w:val="28"/>
        </w:rPr>
        <w:t xml:space="preserve"> était cassé mais </w:t>
      </w:r>
      <w:r w:rsidR="00C75840">
        <w:rPr>
          <w:rFonts w:asciiTheme="majorBidi" w:hAnsiTheme="majorBidi" w:cstheme="majorBidi"/>
          <w:sz w:val="28"/>
          <w:szCs w:val="28"/>
        </w:rPr>
        <w:t xml:space="preserve"> indiquait 24325</w:t>
      </w:r>
      <w:r w:rsidR="00D53168">
        <w:rPr>
          <w:rFonts w:asciiTheme="majorBidi" w:hAnsiTheme="majorBidi" w:cstheme="majorBidi"/>
          <w:sz w:val="28"/>
          <w:szCs w:val="28"/>
        </w:rPr>
        <w:t xml:space="preserve"> et que les impayés</w:t>
      </w:r>
      <w:r w:rsidR="00EE4D0C">
        <w:rPr>
          <w:rFonts w:asciiTheme="majorBidi" w:hAnsiTheme="majorBidi" w:cstheme="majorBidi"/>
          <w:sz w:val="28"/>
          <w:szCs w:val="28"/>
        </w:rPr>
        <w:t xml:space="preserve"> sont d’octobre 2015 à Avril 2017 et correspondent à la somme de 10.</w:t>
      </w:r>
      <w:r w:rsidR="00DF4563">
        <w:rPr>
          <w:rFonts w:asciiTheme="majorBidi" w:hAnsiTheme="majorBidi" w:cstheme="majorBidi"/>
          <w:sz w:val="28"/>
          <w:szCs w:val="28"/>
        </w:rPr>
        <w:t>922.297 FCFA ;</w:t>
      </w:r>
    </w:p>
    <w:p w:rsidR="006F6A7A" w:rsidRDefault="00DF4563" w:rsidP="00032723">
      <w:pPr>
        <w:ind w:firstLine="720"/>
        <w:jc w:val="both"/>
        <w:rPr>
          <w:rFonts w:asciiTheme="majorBidi" w:hAnsiTheme="majorBidi" w:cstheme="majorBidi"/>
          <w:sz w:val="28"/>
          <w:szCs w:val="28"/>
        </w:rPr>
      </w:pPr>
      <w:r>
        <w:rPr>
          <w:rFonts w:asciiTheme="majorBidi" w:hAnsiTheme="majorBidi" w:cstheme="majorBidi"/>
          <w:sz w:val="28"/>
          <w:szCs w:val="28"/>
        </w:rPr>
        <w:t>Que l’Entreprise Chinoise HYDRO ne conteste pas la créance dans son principe</w:t>
      </w:r>
      <w:r w:rsidR="00A93769">
        <w:rPr>
          <w:rFonts w:asciiTheme="majorBidi" w:hAnsiTheme="majorBidi" w:cstheme="majorBidi"/>
          <w:sz w:val="28"/>
          <w:szCs w:val="28"/>
        </w:rPr>
        <w:t xml:space="preserve"> mais dans son </w:t>
      </w:r>
      <w:r w:rsidR="006F6A7A">
        <w:rPr>
          <w:rFonts w:asciiTheme="majorBidi" w:hAnsiTheme="majorBidi" w:cstheme="majorBidi"/>
          <w:sz w:val="28"/>
          <w:szCs w:val="28"/>
        </w:rPr>
        <w:t>quantum</w:t>
      </w:r>
      <w:r w:rsidR="00A93769">
        <w:rPr>
          <w:rFonts w:asciiTheme="majorBidi" w:hAnsiTheme="majorBidi" w:cstheme="majorBidi"/>
          <w:sz w:val="28"/>
          <w:szCs w:val="28"/>
        </w:rPr>
        <w:t xml:space="preserve"> en expliquant dans la sommation de payer à elle notifiée le 12 juin 2017</w:t>
      </w:r>
      <w:r w:rsidR="00E548D1">
        <w:rPr>
          <w:rFonts w:asciiTheme="majorBidi" w:hAnsiTheme="majorBidi" w:cstheme="majorBidi"/>
          <w:sz w:val="28"/>
          <w:szCs w:val="28"/>
        </w:rPr>
        <w:t xml:space="preserve">qu’elle </w:t>
      </w:r>
      <w:r w:rsidR="00E53032">
        <w:rPr>
          <w:rFonts w:asciiTheme="majorBidi" w:hAnsiTheme="majorBidi" w:cstheme="majorBidi"/>
          <w:sz w:val="28"/>
          <w:szCs w:val="28"/>
        </w:rPr>
        <w:t xml:space="preserve"> ne </w:t>
      </w:r>
      <w:r w:rsidR="00E548D1">
        <w:rPr>
          <w:rFonts w:asciiTheme="majorBidi" w:hAnsiTheme="majorBidi" w:cstheme="majorBidi"/>
          <w:sz w:val="28"/>
          <w:szCs w:val="28"/>
        </w:rPr>
        <w:t>reconnait que les impayés de fin d’Aout 2016</w:t>
      </w:r>
      <w:r w:rsidR="006F6A7A">
        <w:rPr>
          <w:rFonts w:asciiTheme="majorBidi" w:hAnsiTheme="majorBidi" w:cstheme="majorBidi"/>
          <w:sz w:val="28"/>
          <w:szCs w:val="28"/>
        </w:rPr>
        <w:t>.</w:t>
      </w:r>
    </w:p>
    <w:p w:rsidR="00DE748C" w:rsidRDefault="00DF064B" w:rsidP="00032723">
      <w:pPr>
        <w:ind w:firstLine="720"/>
        <w:jc w:val="both"/>
        <w:rPr>
          <w:rFonts w:asciiTheme="majorBidi" w:hAnsiTheme="majorBidi" w:cstheme="majorBidi"/>
          <w:sz w:val="28"/>
          <w:szCs w:val="28"/>
        </w:rPr>
      </w:pPr>
      <w:r>
        <w:rPr>
          <w:rFonts w:asciiTheme="majorBidi" w:hAnsiTheme="majorBidi" w:cstheme="majorBidi"/>
          <w:sz w:val="28"/>
          <w:szCs w:val="28"/>
        </w:rPr>
        <w:t xml:space="preserve">Attendu cependant </w:t>
      </w:r>
      <w:r w:rsidR="00124A0D">
        <w:rPr>
          <w:rFonts w:asciiTheme="majorBidi" w:hAnsiTheme="majorBidi" w:cstheme="majorBidi"/>
          <w:sz w:val="28"/>
          <w:szCs w:val="28"/>
        </w:rPr>
        <w:t xml:space="preserve">et comme le soutient </w:t>
      </w:r>
      <w:r w:rsidR="00B13E80">
        <w:rPr>
          <w:rFonts w:asciiTheme="majorBidi" w:hAnsiTheme="majorBidi" w:cstheme="majorBidi"/>
          <w:sz w:val="28"/>
          <w:szCs w:val="28"/>
        </w:rPr>
        <w:t xml:space="preserve">la SEEN à la barre du </w:t>
      </w:r>
      <w:r w:rsidR="00776DDD">
        <w:rPr>
          <w:rFonts w:asciiTheme="majorBidi" w:hAnsiTheme="majorBidi" w:cstheme="majorBidi"/>
          <w:sz w:val="28"/>
          <w:szCs w:val="28"/>
        </w:rPr>
        <w:t>tribunal,</w:t>
      </w:r>
      <w:r w:rsidR="006F6A7A">
        <w:rPr>
          <w:rFonts w:asciiTheme="majorBidi" w:hAnsiTheme="majorBidi" w:cstheme="majorBidi"/>
          <w:sz w:val="28"/>
          <w:szCs w:val="28"/>
        </w:rPr>
        <w:t xml:space="preserve"> </w:t>
      </w:r>
      <w:r w:rsidR="004B37EE">
        <w:rPr>
          <w:rFonts w:asciiTheme="majorBidi" w:hAnsiTheme="majorBidi" w:cstheme="majorBidi"/>
          <w:sz w:val="28"/>
          <w:szCs w:val="28"/>
        </w:rPr>
        <w:t xml:space="preserve">non seulement </w:t>
      </w:r>
      <w:r w:rsidR="006F6A7A">
        <w:rPr>
          <w:rFonts w:asciiTheme="majorBidi" w:hAnsiTheme="majorBidi" w:cstheme="majorBidi"/>
          <w:sz w:val="28"/>
          <w:szCs w:val="28"/>
        </w:rPr>
        <w:t>SINO HYDRO n’a</w:t>
      </w:r>
      <w:r w:rsidR="00B13E80">
        <w:rPr>
          <w:rFonts w:asciiTheme="majorBidi" w:hAnsiTheme="majorBidi" w:cstheme="majorBidi"/>
          <w:sz w:val="28"/>
          <w:szCs w:val="28"/>
        </w:rPr>
        <w:t xml:space="preserve"> jamais dénoncé </w:t>
      </w:r>
      <w:r w:rsidR="006F6A7A">
        <w:rPr>
          <w:rFonts w:asciiTheme="majorBidi" w:hAnsiTheme="majorBidi" w:cstheme="majorBidi"/>
          <w:sz w:val="28"/>
          <w:szCs w:val="28"/>
        </w:rPr>
        <w:t>leur contrat</w:t>
      </w:r>
      <w:r w:rsidR="00776DDD">
        <w:rPr>
          <w:rFonts w:asciiTheme="majorBidi" w:hAnsiTheme="majorBidi" w:cstheme="majorBidi"/>
          <w:sz w:val="28"/>
          <w:szCs w:val="28"/>
        </w:rPr>
        <w:t xml:space="preserve">  puisqu’aucun document ne l’atteste </w:t>
      </w:r>
      <w:r w:rsidR="00497A3A">
        <w:rPr>
          <w:rFonts w:asciiTheme="majorBidi" w:hAnsiTheme="majorBidi" w:cstheme="majorBidi"/>
          <w:sz w:val="28"/>
          <w:szCs w:val="28"/>
        </w:rPr>
        <w:t xml:space="preserve"> mais aussi </w:t>
      </w:r>
      <w:r w:rsidR="003E11EB">
        <w:rPr>
          <w:rFonts w:asciiTheme="majorBidi" w:hAnsiTheme="majorBidi" w:cstheme="majorBidi"/>
          <w:sz w:val="28"/>
          <w:szCs w:val="28"/>
        </w:rPr>
        <w:t xml:space="preserve">elle ne prouve pas que sa consommation s’est </w:t>
      </w:r>
      <w:r w:rsidR="00CE0F45">
        <w:rPr>
          <w:rFonts w:asciiTheme="majorBidi" w:hAnsiTheme="majorBidi" w:cstheme="majorBidi"/>
          <w:sz w:val="28"/>
          <w:szCs w:val="28"/>
        </w:rPr>
        <w:t>arrêtée</w:t>
      </w:r>
      <w:r w:rsidR="003E11EB">
        <w:rPr>
          <w:rFonts w:asciiTheme="majorBidi" w:hAnsiTheme="majorBidi" w:cstheme="majorBidi"/>
          <w:sz w:val="28"/>
          <w:szCs w:val="28"/>
        </w:rPr>
        <w:t xml:space="preserve"> à partir d’Aout</w:t>
      </w:r>
      <w:r w:rsidR="00CE0F45">
        <w:rPr>
          <w:rFonts w:asciiTheme="majorBidi" w:hAnsiTheme="majorBidi" w:cstheme="majorBidi"/>
          <w:sz w:val="28"/>
          <w:szCs w:val="28"/>
        </w:rPr>
        <w:t xml:space="preserve"> 2015 </w:t>
      </w:r>
      <w:r w:rsidR="00497A3A">
        <w:rPr>
          <w:rFonts w:asciiTheme="majorBidi" w:hAnsiTheme="majorBidi" w:cstheme="majorBidi"/>
          <w:sz w:val="28"/>
          <w:szCs w:val="28"/>
        </w:rPr>
        <w:t xml:space="preserve"> </w:t>
      </w:r>
      <w:r w:rsidR="00CE0F45">
        <w:rPr>
          <w:rFonts w:asciiTheme="majorBidi" w:hAnsiTheme="majorBidi" w:cstheme="majorBidi"/>
          <w:sz w:val="28"/>
          <w:szCs w:val="28"/>
        </w:rPr>
        <w:t xml:space="preserve">et </w:t>
      </w:r>
      <w:r w:rsidR="00497A3A">
        <w:rPr>
          <w:rFonts w:asciiTheme="majorBidi" w:hAnsiTheme="majorBidi" w:cstheme="majorBidi"/>
          <w:sz w:val="28"/>
          <w:szCs w:val="28"/>
        </w:rPr>
        <w:t>ne ver</w:t>
      </w:r>
      <w:r w:rsidR="00502D67">
        <w:rPr>
          <w:rFonts w:asciiTheme="majorBidi" w:hAnsiTheme="majorBidi" w:cstheme="majorBidi"/>
          <w:sz w:val="28"/>
          <w:szCs w:val="28"/>
        </w:rPr>
        <w:t xml:space="preserve">se </w:t>
      </w:r>
      <w:r w:rsidR="00CE0F45">
        <w:rPr>
          <w:rFonts w:asciiTheme="majorBidi" w:hAnsiTheme="majorBidi" w:cstheme="majorBidi"/>
          <w:sz w:val="28"/>
          <w:szCs w:val="28"/>
        </w:rPr>
        <w:t xml:space="preserve">non plus </w:t>
      </w:r>
      <w:r w:rsidR="00502D67">
        <w:rPr>
          <w:rFonts w:asciiTheme="majorBidi" w:hAnsiTheme="majorBidi" w:cstheme="majorBidi"/>
          <w:sz w:val="28"/>
          <w:szCs w:val="28"/>
        </w:rPr>
        <w:t xml:space="preserve">aucune </w:t>
      </w:r>
      <w:r w:rsidR="00497A3A">
        <w:rPr>
          <w:rFonts w:asciiTheme="majorBidi" w:hAnsiTheme="majorBidi" w:cstheme="majorBidi"/>
          <w:sz w:val="28"/>
          <w:szCs w:val="28"/>
        </w:rPr>
        <w:t xml:space="preserve"> preuve</w:t>
      </w:r>
      <w:r w:rsidR="00502D67">
        <w:rPr>
          <w:rFonts w:asciiTheme="majorBidi" w:hAnsiTheme="majorBidi" w:cstheme="majorBidi"/>
          <w:sz w:val="28"/>
          <w:szCs w:val="28"/>
        </w:rPr>
        <w:t xml:space="preserve"> qui</w:t>
      </w:r>
      <w:r w:rsidR="00497A3A">
        <w:rPr>
          <w:rFonts w:asciiTheme="majorBidi" w:hAnsiTheme="majorBidi" w:cstheme="majorBidi"/>
          <w:sz w:val="28"/>
          <w:szCs w:val="28"/>
        </w:rPr>
        <w:t xml:space="preserve"> </w:t>
      </w:r>
      <w:r w:rsidR="00CE0F45">
        <w:rPr>
          <w:rFonts w:asciiTheme="majorBidi" w:hAnsiTheme="majorBidi" w:cstheme="majorBidi"/>
          <w:sz w:val="28"/>
          <w:szCs w:val="28"/>
        </w:rPr>
        <w:t xml:space="preserve">atteste </w:t>
      </w:r>
      <w:r w:rsidR="00DE748C">
        <w:rPr>
          <w:rFonts w:asciiTheme="majorBidi" w:hAnsiTheme="majorBidi" w:cstheme="majorBidi"/>
          <w:sz w:val="28"/>
          <w:szCs w:val="28"/>
        </w:rPr>
        <w:t>qu’elle s’est libéré de la dette</w:t>
      </w:r>
      <w:r w:rsidR="00043070">
        <w:rPr>
          <w:rFonts w:asciiTheme="majorBidi" w:hAnsiTheme="majorBidi" w:cstheme="majorBidi"/>
          <w:sz w:val="28"/>
          <w:szCs w:val="28"/>
        </w:rPr>
        <w:t xml:space="preserve"> ou même d’une partie de la dette </w:t>
      </w:r>
      <w:r w:rsidR="00DE748C">
        <w:rPr>
          <w:rFonts w:asciiTheme="majorBidi" w:hAnsiTheme="majorBidi" w:cstheme="majorBidi"/>
          <w:sz w:val="28"/>
          <w:szCs w:val="28"/>
        </w:rPr>
        <w:t xml:space="preserve"> telle que l’exige l’article 1315 contrairement à la </w:t>
      </w:r>
      <w:r w:rsidR="00621914">
        <w:rPr>
          <w:rFonts w:asciiTheme="majorBidi" w:hAnsiTheme="majorBidi" w:cstheme="majorBidi"/>
          <w:sz w:val="28"/>
          <w:szCs w:val="28"/>
        </w:rPr>
        <w:t>SEEN ;</w:t>
      </w:r>
    </w:p>
    <w:p w:rsidR="00BD353E" w:rsidRDefault="00BD353E" w:rsidP="00032723">
      <w:pPr>
        <w:ind w:firstLine="720"/>
        <w:jc w:val="both"/>
        <w:rPr>
          <w:rFonts w:asciiTheme="majorBidi" w:hAnsiTheme="majorBidi" w:cstheme="majorBidi"/>
          <w:sz w:val="28"/>
          <w:szCs w:val="28"/>
        </w:rPr>
      </w:pPr>
      <w:r>
        <w:rPr>
          <w:rFonts w:asciiTheme="majorBidi" w:hAnsiTheme="majorBidi" w:cstheme="majorBidi"/>
          <w:sz w:val="28"/>
          <w:szCs w:val="28"/>
        </w:rPr>
        <w:lastRenderedPageBreak/>
        <w:t>Qu’alors c’est à tort qu’elle conteste le montant des impayés ;</w:t>
      </w:r>
    </w:p>
    <w:p w:rsidR="00AD0F75" w:rsidRDefault="00BD353E" w:rsidP="00032723">
      <w:pPr>
        <w:ind w:firstLine="720"/>
        <w:jc w:val="both"/>
        <w:rPr>
          <w:rFonts w:asciiTheme="majorBidi" w:hAnsiTheme="majorBidi" w:cstheme="majorBidi"/>
          <w:sz w:val="28"/>
          <w:szCs w:val="28"/>
        </w:rPr>
      </w:pPr>
      <w:r>
        <w:rPr>
          <w:rFonts w:asciiTheme="majorBidi" w:hAnsiTheme="majorBidi" w:cstheme="majorBidi"/>
          <w:sz w:val="28"/>
          <w:szCs w:val="28"/>
        </w:rPr>
        <w:t>Qu’</w:t>
      </w:r>
      <w:r w:rsidR="00C504E9">
        <w:rPr>
          <w:rFonts w:asciiTheme="majorBidi" w:hAnsiTheme="majorBidi" w:cstheme="majorBidi"/>
          <w:sz w:val="28"/>
          <w:szCs w:val="28"/>
        </w:rPr>
        <w:t xml:space="preserve">elle </w:t>
      </w:r>
      <w:r>
        <w:rPr>
          <w:rFonts w:asciiTheme="majorBidi" w:hAnsiTheme="majorBidi" w:cstheme="majorBidi"/>
          <w:sz w:val="28"/>
          <w:szCs w:val="28"/>
        </w:rPr>
        <w:t>reste donc</w:t>
      </w:r>
      <w:r w:rsidR="00853BD2">
        <w:rPr>
          <w:rFonts w:asciiTheme="majorBidi" w:hAnsiTheme="majorBidi" w:cstheme="majorBidi"/>
          <w:sz w:val="28"/>
          <w:szCs w:val="28"/>
        </w:rPr>
        <w:t xml:space="preserve"> </w:t>
      </w:r>
      <w:r w:rsidR="00C504E9">
        <w:rPr>
          <w:rFonts w:asciiTheme="majorBidi" w:hAnsiTheme="majorBidi" w:cstheme="majorBidi"/>
          <w:sz w:val="28"/>
          <w:szCs w:val="28"/>
        </w:rPr>
        <w:t>redevable des impayés d’octobre 2015</w:t>
      </w:r>
      <w:r w:rsidR="00327A51">
        <w:rPr>
          <w:rFonts w:asciiTheme="majorBidi" w:hAnsiTheme="majorBidi" w:cstheme="majorBidi"/>
          <w:sz w:val="28"/>
          <w:szCs w:val="28"/>
        </w:rPr>
        <w:t xml:space="preserve"> à Avril 2017</w:t>
      </w:r>
      <w:r w:rsidR="00AD0F75">
        <w:rPr>
          <w:rFonts w:asciiTheme="majorBidi" w:hAnsiTheme="majorBidi" w:cstheme="majorBidi"/>
          <w:sz w:val="28"/>
          <w:szCs w:val="28"/>
        </w:rPr>
        <w:t> ;</w:t>
      </w:r>
    </w:p>
    <w:p w:rsidR="00002D5E" w:rsidRDefault="00AD0F75" w:rsidP="00032723">
      <w:pPr>
        <w:ind w:firstLine="720"/>
        <w:jc w:val="both"/>
        <w:rPr>
          <w:rFonts w:asciiTheme="majorHAnsi" w:hAnsiTheme="majorHAnsi"/>
          <w:sz w:val="28"/>
          <w:szCs w:val="28"/>
        </w:rPr>
      </w:pPr>
      <w:r>
        <w:rPr>
          <w:rFonts w:asciiTheme="majorBidi" w:hAnsiTheme="majorBidi" w:cstheme="majorBidi"/>
          <w:sz w:val="28"/>
          <w:szCs w:val="28"/>
        </w:rPr>
        <w:t>Attendu que l’extrait de compte fait ressortir des impayées d’une valeur de 10.922.297 mais que l</w:t>
      </w:r>
      <w:r w:rsidR="00853BD2">
        <w:rPr>
          <w:rFonts w:asciiTheme="majorBidi" w:hAnsiTheme="majorBidi" w:cstheme="majorBidi"/>
          <w:sz w:val="28"/>
          <w:szCs w:val="28"/>
        </w:rPr>
        <w:t xml:space="preserve">a SEEN demande le payement </w:t>
      </w:r>
      <w:r w:rsidR="00A57FB0">
        <w:rPr>
          <w:rFonts w:asciiTheme="majorBidi" w:hAnsiTheme="majorBidi" w:cstheme="majorBidi"/>
          <w:sz w:val="28"/>
          <w:szCs w:val="28"/>
        </w:rPr>
        <w:t xml:space="preserve"> </w:t>
      </w:r>
      <w:r w:rsidR="00A57FB0">
        <w:rPr>
          <w:rFonts w:asciiTheme="majorHAnsi" w:hAnsiTheme="majorHAnsi"/>
          <w:sz w:val="28"/>
          <w:szCs w:val="28"/>
        </w:rPr>
        <w:t>de10.797.347 FCFA ;</w:t>
      </w:r>
    </w:p>
    <w:p w:rsidR="00A57FB0" w:rsidRDefault="00A57FB0" w:rsidP="00032723">
      <w:pPr>
        <w:ind w:firstLine="720"/>
        <w:jc w:val="both"/>
        <w:rPr>
          <w:rFonts w:asciiTheme="majorHAnsi" w:hAnsiTheme="majorHAnsi"/>
          <w:sz w:val="28"/>
          <w:szCs w:val="28"/>
        </w:rPr>
      </w:pPr>
      <w:r>
        <w:rPr>
          <w:rFonts w:asciiTheme="majorHAnsi" w:hAnsiTheme="majorHAnsi"/>
          <w:sz w:val="28"/>
          <w:szCs w:val="28"/>
        </w:rPr>
        <w:t>Qu’il ya lieu de faire droit à sa demande comme étant fondée ;</w:t>
      </w:r>
    </w:p>
    <w:p w:rsidR="00A57FB0" w:rsidRDefault="00A57FB0" w:rsidP="005876FA">
      <w:pPr>
        <w:ind w:firstLine="720"/>
        <w:jc w:val="both"/>
        <w:rPr>
          <w:rFonts w:asciiTheme="majorHAnsi" w:hAnsiTheme="majorHAnsi"/>
          <w:sz w:val="28"/>
          <w:szCs w:val="28"/>
        </w:rPr>
      </w:pPr>
      <w:r>
        <w:rPr>
          <w:rFonts w:asciiTheme="majorHAnsi" w:hAnsiTheme="majorHAnsi"/>
          <w:sz w:val="28"/>
          <w:szCs w:val="28"/>
        </w:rPr>
        <w:t>Qu’il ya lieu de condamner l’Entreprise SINO HYDRO à lui payer ledit mo</w:t>
      </w:r>
      <w:r w:rsidR="00D6709D">
        <w:rPr>
          <w:rFonts w:asciiTheme="majorHAnsi" w:hAnsiTheme="majorHAnsi"/>
          <w:sz w:val="28"/>
          <w:szCs w:val="28"/>
        </w:rPr>
        <w:t>ntant  de dix millions sept cent quatre-vingt-dix-sept milles trois-cent-quarante-sept (10.797.347) francs CFA </w:t>
      </w:r>
      <w:r w:rsidR="00475811">
        <w:rPr>
          <w:rFonts w:asciiTheme="majorHAnsi" w:hAnsiTheme="majorHAnsi"/>
          <w:sz w:val="28"/>
          <w:szCs w:val="28"/>
        </w:rPr>
        <w:t>représentant les factures impayées</w:t>
      </w:r>
      <w:r w:rsidR="00D6709D">
        <w:rPr>
          <w:rFonts w:asciiTheme="majorHAnsi" w:hAnsiTheme="majorHAnsi"/>
          <w:sz w:val="28"/>
          <w:szCs w:val="28"/>
        </w:rPr>
        <w:t>;</w:t>
      </w:r>
    </w:p>
    <w:p w:rsidR="00C76A33" w:rsidRPr="00C76A33" w:rsidRDefault="00C76A33" w:rsidP="00C76A33">
      <w:pPr>
        <w:jc w:val="center"/>
        <w:rPr>
          <w:rFonts w:asciiTheme="majorBidi" w:hAnsiTheme="majorBidi" w:cstheme="majorBidi"/>
          <w:b/>
          <w:sz w:val="28"/>
          <w:szCs w:val="28"/>
          <w:u w:val="single"/>
        </w:rPr>
      </w:pPr>
      <w:r w:rsidRPr="00C76A33">
        <w:rPr>
          <w:rFonts w:asciiTheme="majorBidi" w:hAnsiTheme="majorBidi" w:cstheme="majorBidi"/>
          <w:b/>
          <w:sz w:val="28"/>
          <w:szCs w:val="28"/>
          <w:u w:val="single"/>
        </w:rPr>
        <w:t>Sur la demande de réparation</w:t>
      </w:r>
    </w:p>
    <w:p w:rsidR="00C76A33" w:rsidRPr="004D39A8" w:rsidRDefault="00C76A33" w:rsidP="005876FA">
      <w:pPr>
        <w:ind w:firstLine="720"/>
        <w:jc w:val="both"/>
        <w:rPr>
          <w:rFonts w:asciiTheme="majorHAnsi" w:hAnsiTheme="majorHAnsi"/>
          <w:sz w:val="28"/>
          <w:szCs w:val="28"/>
        </w:rPr>
      </w:pPr>
      <w:r>
        <w:rPr>
          <w:rFonts w:asciiTheme="majorHAnsi" w:hAnsiTheme="majorHAnsi" w:cstheme="majorBidi"/>
          <w:sz w:val="28"/>
          <w:szCs w:val="28"/>
        </w:rPr>
        <w:t xml:space="preserve">Attendu </w:t>
      </w:r>
      <w:r w:rsidRPr="004D39A8">
        <w:rPr>
          <w:rFonts w:asciiTheme="majorHAnsi" w:hAnsiTheme="majorHAnsi"/>
          <w:sz w:val="28"/>
          <w:szCs w:val="28"/>
        </w:rPr>
        <w:t>qu’à la lecture de l’article 1146 « les dommages et intérêts ne sont dus que lorsque le débiteur est en demeure de remplir son obligation, excepté néanmoins lorsque la chose que le débiteur s’était obligé de donner ou de faire ne pourrait être donnée ou faite que dans un certain qu’il a laissé passer ;</w:t>
      </w:r>
    </w:p>
    <w:p w:rsidR="00C76A33" w:rsidRPr="004D39A8" w:rsidRDefault="00C76A33" w:rsidP="005876FA">
      <w:pPr>
        <w:ind w:firstLine="720"/>
        <w:jc w:val="both"/>
        <w:rPr>
          <w:rFonts w:asciiTheme="majorHAnsi" w:hAnsiTheme="majorHAnsi" w:cstheme="majorBidi"/>
          <w:sz w:val="28"/>
          <w:szCs w:val="28"/>
        </w:rPr>
      </w:pPr>
      <w:r w:rsidRPr="004D39A8">
        <w:rPr>
          <w:rFonts w:asciiTheme="majorHAnsi" w:hAnsiTheme="majorHAnsi" w:cstheme="majorBidi"/>
          <w:sz w:val="28"/>
          <w:szCs w:val="28"/>
        </w:rPr>
        <w:t>Qu’aux termes de l’article 1147 du code civile « le débiteur est condamné s’il ya lieu au paiement de dommages et intérêts  soit à raison de l’inexécution de l’obligation, soit à raison du retard dans l’exécution, toutes les fois qu’il ne justifie pas que l’inexécution provient d’une cause étrangère qui ne peut lui être imputée, encore qu’il n’y’ait aucune mauvaise foi de sa part » ;</w:t>
      </w:r>
    </w:p>
    <w:p w:rsidR="00B11412" w:rsidRDefault="00C76A33" w:rsidP="005876FA">
      <w:pPr>
        <w:ind w:firstLine="720"/>
        <w:jc w:val="both"/>
        <w:rPr>
          <w:rFonts w:asciiTheme="majorHAnsi" w:hAnsiTheme="majorHAnsi" w:cstheme="majorBidi"/>
          <w:sz w:val="28"/>
          <w:szCs w:val="28"/>
        </w:rPr>
      </w:pPr>
      <w:r w:rsidRPr="004D39A8">
        <w:rPr>
          <w:rFonts w:asciiTheme="majorHAnsi" w:hAnsiTheme="majorHAnsi" w:cstheme="majorBidi"/>
          <w:sz w:val="28"/>
          <w:szCs w:val="28"/>
        </w:rPr>
        <w:t>Attendu qu’en l’espèce</w:t>
      </w:r>
      <w:r>
        <w:rPr>
          <w:rFonts w:asciiTheme="majorHAnsi" w:hAnsiTheme="majorHAnsi" w:cstheme="majorBidi"/>
          <w:sz w:val="28"/>
          <w:szCs w:val="28"/>
        </w:rPr>
        <w:t xml:space="preserve"> non se</w:t>
      </w:r>
      <w:r w:rsidR="0056674B">
        <w:rPr>
          <w:rFonts w:asciiTheme="majorHAnsi" w:hAnsiTheme="majorHAnsi" w:cstheme="majorBidi"/>
          <w:sz w:val="28"/>
          <w:szCs w:val="28"/>
        </w:rPr>
        <w:t>ulement l’Entreprise a consommé de l’eau du montant réclamé mais qu’elle s’</w:t>
      </w:r>
      <w:r w:rsidR="003730FD">
        <w:rPr>
          <w:rFonts w:asciiTheme="majorHAnsi" w:hAnsiTheme="majorHAnsi" w:cstheme="majorBidi"/>
          <w:sz w:val="28"/>
          <w:szCs w:val="28"/>
        </w:rPr>
        <w:t>entête sans la moindre preuve attestant</w:t>
      </w:r>
      <w:r w:rsidR="00B11412">
        <w:rPr>
          <w:rFonts w:asciiTheme="majorHAnsi" w:hAnsiTheme="majorHAnsi" w:cstheme="majorBidi"/>
          <w:sz w:val="28"/>
          <w:szCs w:val="28"/>
        </w:rPr>
        <w:t xml:space="preserve">  qu’elle avait dénoncé le contrat ou qu’elle</w:t>
      </w:r>
      <w:r w:rsidR="001512CD">
        <w:rPr>
          <w:rFonts w:asciiTheme="majorHAnsi" w:hAnsiTheme="majorHAnsi" w:cstheme="majorBidi"/>
          <w:sz w:val="28"/>
          <w:szCs w:val="28"/>
        </w:rPr>
        <w:t xml:space="preserve"> s’est </w:t>
      </w:r>
      <w:r w:rsidR="003730FD">
        <w:rPr>
          <w:rFonts w:asciiTheme="majorHAnsi" w:hAnsiTheme="majorHAnsi" w:cstheme="majorBidi"/>
          <w:sz w:val="28"/>
          <w:szCs w:val="28"/>
        </w:rPr>
        <w:t xml:space="preserve"> libérée </w:t>
      </w:r>
      <w:r w:rsidR="00D013B5">
        <w:rPr>
          <w:rFonts w:asciiTheme="majorHAnsi" w:hAnsiTheme="majorHAnsi" w:cstheme="majorBidi"/>
          <w:sz w:val="28"/>
          <w:szCs w:val="28"/>
        </w:rPr>
        <w:t xml:space="preserve"> même partiellement du montant</w:t>
      </w:r>
      <w:r w:rsidR="00F24A08">
        <w:rPr>
          <w:rFonts w:asciiTheme="majorHAnsi" w:hAnsiTheme="majorHAnsi" w:cstheme="majorBidi"/>
          <w:sz w:val="28"/>
          <w:szCs w:val="28"/>
        </w:rPr>
        <w:t xml:space="preserve"> </w:t>
      </w:r>
      <w:r>
        <w:rPr>
          <w:rFonts w:asciiTheme="majorHAnsi" w:hAnsiTheme="majorHAnsi" w:cstheme="majorBidi"/>
          <w:sz w:val="28"/>
          <w:szCs w:val="28"/>
        </w:rPr>
        <w:t>du prix convenu</w:t>
      </w:r>
      <w:r w:rsidR="00B11412">
        <w:rPr>
          <w:rFonts w:asciiTheme="majorHAnsi" w:hAnsiTheme="majorHAnsi" w:cstheme="majorBidi"/>
          <w:sz w:val="28"/>
          <w:szCs w:val="28"/>
        </w:rPr>
        <w:t> ;</w:t>
      </w:r>
    </w:p>
    <w:p w:rsidR="004C2D80" w:rsidRPr="005E1A9B" w:rsidRDefault="00B11412" w:rsidP="005876FA">
      <w:pPr>
        <w:ind w:firstLine="720"/>
        <w:jc w:val="both"/>
        <w:rPr>
          <w:rFonts w:asciiTheme="majorHAnsi" w:hAnsiTheme="majorHAnsi" w:cstheme="majorBidi"/>
          <w:b/>
          <w:sz w:val="28"/>
          <w:szCs w:val="28"/>
          <w:u w:val="single"/>
        </w:rPr>
      </w:pPr>
      <w:r w:rsidRPr="005E1A9B">
        <w:rPr>
          <w:rFonts w:asciiTheme="majorHAnsi" w:hAnsiTheme="majorHAnsi" w:cstheme="majorBidi"/>
          <w:b/>
          <w:sz w:val="28"/>
          <w:szCs w:val="28"/>
          <w:u w:val="single"/>
        </w:rPr>
        <w:t>Que la SEEN soutient qu’elle</w:t>
      </w:r>
      <w:r w:rsidR="00C76A33" w:rsidRPr="005E1A9B">
        <w:rPr>
          <w:rFonts w:asciiTheme="majorHAnsi" w:hAnsiTheme="majorHAnsi" w:cstheme="majorBidi"/>
          <w:b/>
          <w:sz w:val="28"/>
          <w:szCs w:val="28"/>
          <w:u w:val="single"/>
        </w:rPr>
        <w:t xml:space="preserve"> avait </w:t>
      </w:r>
      <w:r w:rsidR="00F24A08" w:rsidRPr="005E1A9B">
        <w:rPr>
          <w:rFonts w:asciiTheme="majorHAnsi" w:hAnsiTheme="majorHAnsi" w:cstheme="majorBidi"/>
          <w:b/>
          <w:sz w:val="28"/>
          <w:szCs w:val="28"/>
          <w:u w:val="single"/>
        </w:rPr>
        <w:t xml:space="preserve">rendu inaccessible le compteur </w:t>
      </w:r>
      <w:r w:rsidR="004C2D80" w:rsidRPr="005E1A9B">
        <w:rPr>
          <w:rFonts w:asciiTheme="majorHAnsi" w:hAnsiTheme="majorHAnsi" w:cstheme="majorBidi"/>
          <w:b/>
          <w:sz w:val="28"/>
          <w:szCs w:val="28"/>
          <w:u w:val="single"/>
        </w:rPr>
        <w:t xml:space="preserve"> avant de le casser comme il ressort du procès verbal de constat  d’huissier ;</w:t>
      </w:r>
    </w:p>
    <w:p w:rsidR="00C76A33" w:rsidRPr="00F74FF1" w:rsidRDefault="00C76A33" w:rsidP="00C76A33">
      <w:pPr>
        <w:ind w:firstLine="720"/>
        <w:jc w:val="both"/>
        <w:rPr>
          <w:rFonts w:ascii="Times New Roman" w:hAnsi="Times New Roman" w:cs="Times New Roman"/>
          <w:sz w:val="28"/>
          <w:szCs w:val="28"/>
        </w:rPr>
      </w:pPr>
      <w:r w:rsidRPr="005E1A9B">
        <w:rPr>
          <w:rFonts w:asciiTheme="majorHAnsi" w:hAnsiTheme="majorHAnsi" w:cstheme="majorBidi"/>
          <w:b/>
          <w:sz w:val="28"/>
          <w:szCs w:val="28"/>
          <w:u w:val="single"/>
        </w:rPr>
        <w:t>A</w:t>
      </w:r>
      <w:r w:rsidRPr="00A248C5">
        <w:rPr>
          <w:rFonts w:asciiTheme="majorHAnsi" w:hAnsiTheme="majorHAnsi" w:cstheme="majorBidi"/>
          <w:sz w:val="28"/>
          <w:szCs w:val="28"/>
        </w:rPr>
        <w:t>ttendu</w:t>
      </w:r>
      <w:r w:rsidRPr="00A248C5">
        <w:rPr>
          <w:rFonts w:ascii="Times New Roman" w:hAnsi="Times New Roman" w:cs="Times New Roman"/>
          <w:sz w:val="28"/>
          <w:szCs w:val="28"/>
        </w:rPr>
        <w:t xml:space="preserve"> qu’aux termes de l’article 15 du code  de procédure civile : « l’action malicieuse, vexatoire, dilatoire, ou qui n’est pas fondée sur des moyens sérieux, constituent une faute ouvrant droit à réparation. Il en est de même de la résistance abusive à une action bien fondée » ;</w:t>
      </w:r>
    </w:p>
    <w:p w:rsidR="00C76A33" w:rsidRDefault="00C76A33" w:rsidP="005876FA">
      <w:pPr>
        <w:ind w:firstLine="720"/>
        <w:jc w:val="both"/>
        <w:rPr>
          <w:rFonts w:asciiTheme="majorHAnsi" w:hAnsiTheme="majorHAnsi" w:cstheme="majorBidi"/>
          <w:sz w:val="28"/>
          <w:szCs w:val="28"/>
        </w:rPr>
      </w:pPr>
      <w:r>
        <w:rPr>
          <w:rFonts w:asciiTheme="majorHAnsi" w:hAnsiTheme="majorHAnsi" w:cstheme="majorBidi"/>
          <w:sz w:val="28"/>
          <w:szCs w:val="28"/>
        </w:rPr>
        <w:t>Attendu qu’en l’</w:t>
      </w:r>
      <w:r w:rsidR="003A3C71">
        <w:rPr>
          <w:rFonts w:asciiTheme="majorHAnsi" w:hAnsiTheme="majorHAnsi" w:cstheme="majorBidi"/>
          <w:sz w:val="28"/>
          <w:szCs w:val="28"/>
        </w:rPr>
        <w:t xml:space="preserve">espèce l’Entreprise Chinoise SINO HYDRO </w:t>
      </w:r>
      <w:r>
        <w:rPr>
          <w:rFonts w:asciiTheme="majorHAnsi" w:hAnsiTheme="majorHAnsi" w:cstheme="majorBidi"/>
          <w:sz w:val="28"/>
          <w:szCs w:val="28"/>
        </w:rPr>
        <w:t xml:space="preserve"> est non seulement à la base du litige pour n’avoir pas respecté son obligation de </w:t>
      </w:r>
      <w:r>
        <w:rPr>
          <w:rFonts w:asciiTheme="majorHAnsi" w:hAnsiTheme="majorHAnsi" w:cstheme="majorBidi"/>
          <w:sz w:val="28"/>
          <w:szCs w:val="28"/>
        </w:rPr>
        <w:lastRenderedPageBreak/>
        <w:t>paiement int</w:t>
      </w:r>
      <w:r w:rsidR="00F2247E">
        <w:rPr>
          <w:rFonts w:asciiTheme="majorHAnsi" w:hAnsiTheme="majorHAnsi" w:cstheme="majorBidi"/>
          <w:sz w:val="28"/>
          <w:szCs w:val="28"/>
        </w:rPr>
        <w:t>égral du prix convenu</w:t>
      </w:r>
      <w:r w:rsidR="003A3C71">
        <w:rPr>
          <w:rFonts w:asciiTheme="majorHAnsi" w:hAnsiTheme="majorHAnsi" w:cstheme="majorBidi"/>
          <w:sz w:val="28"/>
          <w:szCs w:val="28"/>
        </w:rPr>
        <w:t xml:space="preserve"> mais aussi</w:t>
      </w:r>
      <w:r w:rsidR="00F2247E">
        <w:rPr>
          <w:rFonts w:asciiTheme="majorHAnsi" w:hAnsiTheme="majorHAnsi" w:cstheme="majorBidi"/>
          <w:sz w:val="28"/>
          <w:szCs w:val="28"/>
        </w:rPr>
        <w:t xml:space="preserve"> elle oppose une résistance injustifiée allant jusqu’au refus</w:t>
      </w:r>
      <w:r w:rsidR="001928CD">
        <w:rPr>
          <w:rFonts w:asciiTheme="majorHAnsi" w:hAnsiTheme="majorHAnsi" w:cstheme="majorBidi"/>
          <w:sz w:val="28"/>
          <w:szCs w:val="28"/>
        </w:rPr>
        <w:t xml:space="preserve"> </w:t>
      </w:r>
      <w:r w:rsidR="00F2247E">
        <w:rPr>
          <w:rFonts w:asciiTheme="majorHAnsi" w:hAnsiTheme="majorHAnsi" w:cstheme="majorBidi"/>
          <w:sz w:val="28"/>
          <w:szCs w:val="28"/>
        </w:rPr>
        <w:t xml:space="preserve"> </w:t>
      </w:r>
      <w:r w:rsidR="001928CD">
        <w:rPr>
          <w:rFonts w:asciiTheme="majorHAnsi" w:hAnsiTheme="majorHAnsi" w:cstheme="majorBidi"/>
          <w:sz w:val="28"/>
          <w:szCs w:val="28"/>
        </w:rPr>
        <w:t xml:space="preserve">de répondre aux injonctions de la juge de la mise état et </w:t>
      </w:r>
      <w:r w:rsidR="00F2247E">
        <w:rPr>
          <w:rFonts w:asciiTheme="majorHAnsi" w:hAnsiTheme="majorHAnsi" w:cstheme="majorBidi"/>
          <w:sz w:val="28"/>
          <w:szCs w:val="28"/>
        </w:rPr>
        <w:t>de se présenter en</w:t>
      </w:r>
      <w:r w:rsidR="001928CD">
        <w:rPr>
          <w:rFonts w:asciiTheme="majorHAnsi" w:hAnsiTheme="majorHAnsi" w:cstheme="majorBidi"/>
          <w:sz w:val="28"/>
          <w:szCs w:val="28"/>
        </w:rPr>
        <w:t xml:space="preserve"> justice ;</w:t>
      </w:r>
    </w:p>
    <w:p w:rsidR="00013F28" w:rsidRDefault="007B395A" w:rsidP="007B395A">
      <w:pPr>
        <w:ind w:firstLine="720"/>
        <w:jc w:val="both"/>
        <w:rPr>
          <w:rFonts w:asciiTheme="majorHAnsi" w:hAnsiTheme="majorHAnsi"/>
          <w:sz w:val="28"/>
          <w:szCs w:val="28"/>
        </w:rPr>
      </w:pPr>
      <w:r>
        <w:rPr>
          <w:rFonts w:asciiTheme="majorHAnsi" w:hAnsiTheme="majorHAnsi"/>
          <w:sz w:val="28"/>
          <w:szCs w:val="28"/>
        </w:rPr>
        <w:t xml:space="preserve">Que la SEEN soutient </w:t>
      </w:r>
      <w:r w:rsidR="007524E4">
        <w:rPr>
          <w:rFonts w:asciiTheme="majorHAnsi" w:hAnsiTheme="majorHAnsi"/>
          <w:sz w:val="28"/>
          <w:szCs w:val="28"/>
        </w:rPr>
        <w:t xml:space="preserve"> que celle-ci SINO </w:t>
      </w:r>
      <w:r w:rsidR="00013F28">
        <w:rPr>
          <w:rFonts w:asciiTheme="majorHAnsi" w:hAnsiTheme="majorHAnsi"/>
          <w:sz w:val="28"/>
          <w:szCs w:val="28"/>
        </w:rPr>
        <w:t>avait cadenassé le compteur, ce qui l’avait rendu inaccessible</w:t>
      </w:r>
      <w:r>
        <w:rPr>
          <w:rFonts w:asciiTheme="majorHAnsi" w:hAnsiTheme="majorHAnsi"/>
          <w:sz w:val="28"/>
          <w:szCs w:val="28"/>
        </w:rPr>
        <w:t xml:space="preserve"> mais pire elle l’avait  </w:t>
      </w:r>
      <w:r w:rsidR="009A610A">
        <w:rPr>
          <w:rFonts w:asciiTheme="majorHAnsi" w:hAnsiTheme="majorHAnsi"/>
          <w:sz w:val="28"/>
          <w:szCs w:val="28"/>
        </w:rPr>
        <w:t xml:space="preserve"> aussi </w:t>
      </w:r>
      <w:r w:rsidR="00013F28">
        <w:rPr>
          <w:rFonts w:asciiTheme="majorHAnsi" w:hAnsiTheme="majorHAnsi"/>
          <w:sz w:val="28"/>
          <w:szCs w:val="28"/>
        </w:rPr>
        <w:t>cassé</w:t>
      </w:r>
      <w:r w:rsidR="009A610A">
        <w:rPr>
          <w:rFonts w:asciiTheme="majorHAnsi" w:hAnsiTheme="majorHAnsi"/>
          <w:sz w:val="28"/>
          <w:szCs w:val="28"/>
        </w:rPr>
        <w:t xml:space="preserve"> comme l’atteste le constat d’huissier</w:t>
      </w:r>
      <w:r w:rsidR="00013F28">
        <w:rPr>
          <w:rFonts w:asciiTheme="majorHAnsi" w:hAnsiTheme="majorHAnsi"/>
          <w:sz w:val="28"/>
          <w:szCs w:val="28"/>
        </w:rPr>
        <w:t>;</w:t>
      </w:r>
    </w:p>
    <w:p w:rsidR="009A610A" w:rsidRDefault="009A610A" w:rsidP="007B395A">
      <w:pPr>
        <w:ind w:firstLine="720"/>
        <w:jc w:val="both"/>
        <w:rPr>
          <w:rFonts w:asciiTheme="majorHAnsi" w:hAnsiTheme="majorHAnsi"/>
          <w:sz w:val="28"/>
          <w:szCs w:val="28"/>
        </w:rPr>
      </w:pPr>
      <w:r>
        <w:rPr>
          <w:rFonts w:asciiTheme="majorHAnsi" w:hAnsiTheme="majorHAnsi"/>
          <w:sz w:val="28"/>
          <w:szCs w:val="28"/>
        </w:rPr>
        <w:t>Attendu que cela dénote aussi bien la mauvaise foi caractérisée de S</w:t>
      </w:r>
      <w:r w:rsidR="00C83E6D">
        <w:rPr>
          <w:rFonts w:asciiTheme="majorHAnsi" w:hAnsiTheme="majorHAnsi"/>
          <w:sz w:val="28"/>
          <w:szCs w:val="28"/>
        </w:rPr>
        <w:t>INO HYDRO mais son intention de nuire à la SEEN ;</w:t>
      </w:r>
    </w:p>
    <w:p w:rsidR="00C76A33" w:rsidRDefault="00680D42" w:rsidP="00C83E6D">
      <w:pPr>
        <w:jc w:val="both"/>
        <w:rPr>
          <w:rFonts w:asciiTheme="majorHAnsi" w:hAnsiTheme="majorHAnsi" w:cstheme="majorBidi"/>
          <w:sz w:val="28"/>
          <w:szCs w:val="28"/>
        </w:rPr>
      </w:pPr>
      <w:r>
        <w:rPr>
          <w:rFonts w:asciiTheme="majorHAnsi" w:hAnsiTheme="majorHAnsi" w:cstheme="majorBidi"/>
          <w:sz w:val="28"/>
          <w:szCs w:val="28"/>
        </w:rPr>
        <w:t>Que la SEEN demande au tribunal de la</w:t>
      </w:r>
      <w:r w:rsidR="00C76A33">
        <w:rPr>
          <w:rFonts w:asciiTheme="majorHAnsi" w:hAnsiTheme="majorHAnsi" w:cstheme="majorBidi"/>
          <w:sz w:val="28"/>
          <w:szCs w:val="28"/>
        </w:rPr>
        <w:t xml:space="preserve"> condam</w:t>
      </w:r>
      <w:r w:rsidR="00527BB6">
        <w:rPr>
          <w:rFonts w:asciiTheme="majorHAnsi" w:hAnsiTheme="majorHAnsi" w:cstheme="majorBidi"/>
          <w:sz w:val="28"/>
          <w:szCs w:val="28"/>
        </w:rPr>
        <w:t>ner à la lui payer la somme de 5</w:t>
      </w:r>
      <w:r w:rsidR="00C76A33">
        <w:rPr>
          <w:rFonts w:asciiTheme="majorHAnsi" w:hAnsiTheme="majorHAnsi" w:cstheme="majorBidi"/>
          <w:sz w:val="28"/>
          <w:szCs w:val="28"/>
        </w:rPr>
        <w:t>.000.000 FCFA à titre de dommages et intérêts</w:t>
      </w:r>
      <w:r>
        <w:rPr>
          <w:rFonts w:asciiTheme="majorHAnsi" w:hAnsiTheme="majorHAnsi" w:cstheme="majorBidi"/>
          <w:sz w:val="28"/>
          <w:szCs w:val="28"/>
        </w:rPr>
        <w:t xml:space="preserve">  résistance </w:t>
      </w:r>
      <w:r w:rsidR="00C76A33">
        <w:rPr>
          <w:rFonts w:asciiTheme="majorHAnsi" w:hAnsiTheme="majorHAnsi" w:cstheme="majorBidi"/>
          <w:sz w:val="28"/>
          <w:szCs w:val="28"/>
        </w:rPr>
        <w:t>abusive et vexatoire </w:t>
      </w:r>
      <w:r w:rsidR="00C83E6D">
        <w:rPr>
          <w:rFonts w:asciiTheme="majorHAnsi" w:hAnsiTheme="majorHAnsi" w:cstheme="majorBidi"/>
          <w:sz w:val="28"/>
          <w:szCs w:val="28"/>
        </w:rPr>
        <w:t>et en réparation du préjudice subi</w:t>
      </w:r>
      <w:r w:rsidR="00C76A33">
        <w:rPr>
          <w:rFonts w:asciiTheme="majorHAnsi" w:hAnsiTheme="majorHAnsi" w:cstheme="majorBidi"/>
          <w:sz w:val="28"/>
          <w:szCs w:val="28"/>
        </w:rPr>
        <w:t>;</w:t>
      </w:r>
    </w:p>
    <w:p w:rsidR="00C76A33" w:rsidRDefault="00C76A33" w:rsidP="005876FA">
      <w:pPr>
        <w:ind w:firstLine="720"/>
        <w:jc w:val="both"/>
        <w:rPr>
          <w:rFonts w:asciiTheme="majorHAnsi" w:hAnsiTheme="majorHAnsi" w:cstheme="majorBidi"/>
          <w:sz w:val="28"/>
          <w:szCs w:val="28"/>
        </w:rPr>
      </w:pPr>
      <w:r>
        <w:rPr>
          <w:rFonts w:asciiTheme="majorHAnsi" w:hAnsiTheme="majorHAnsi" w:cstheme="majorBidi"/>
          <w:sz w:val="28"/>
          <w:szCs w:val="28"/>
        </w:rPr>
        <w:t>Qu’il ya lieu de faire droit à sa demande comme étant juste et fondée ;</w:t>
      </w:r>
    </w:p>
    <w:p w:rsidR="00C76A33" w:rsidRDefault="00C76A33" w:rsidP="005876FA">
      <w:pPr>
        <w:ind w:firstLine="720"/>
        <w:jc w:val="both"/>
        <w:rPr>
          <w:rFonts w:asciiTheme="majorHAnsi" w:hAnsiTheme="majorHAnsi" w:cs="Arial"/>
          <w:sz w:val="28"/>
          <w:szCs w:val="28"/>
        </w:rPr>
      </w:pPr>
      <w:r>
        <w:rPr>
          <w:rFonts w:asciiTheme="majorHAnsi" w:hAnsiTheme="majorHAnsi" w:cs="Arial"/>
          <w:sz w:val="28"/>
          <w:szCs w:val="28"/>
        </w:rPr>
        <w:t>Qu’il ya lieu par conséquent de co</w:t>
      </w:r>
      <w:r w:rsidR="00680D42">
        <w:rPr>
          <w:rFonts w:asciiTheme="majorHAnsi" w:hAnsiTheme="majorHAnsi" w:cs="Arial"/>
          <w:sz w:val="28"/>
          <w:szCs w:val="28"/>
        </w:rPr>
        <w:t>ndamner l’Entreprise Chinoise</w:t>
      </w:r>
      <w:r w:rsidR="00527BB6">
        <w:rPr>
          <w:rFonts w:asciiTheme="majorHAnsi" w:hAnsiTheme="majorHAnsi" w:cs="Arial"/>
          <w:sz w:val="28"/>
          <w:szCs w:val="28"/>
        </w:rPr>
        <w:t xml:space="preserve"> SINO HYDRO </w:t>
      </w:r>
      <w:r>
        <w:rPr>
          <w:rFonts w:asciiTheme="majorHAnsi" w:hAnsiTheme="majorHAnsi" w:cs="Arial"/>
          <w:sz w:val="28"/>
          <w:szCs w:val="28"/>
        </w:rPr>
        <w:t xml:space="preserve"> au paiement dudit montant ;</w:t>
      </w:r>
    </w:p>
    <w:p w:rsidR="00C76A33" w:rsidRPr="00345B59" w:rsidRDefault="00C76A33" w:rsidP="00C76A33">
      <w:pPr>
        <w:ind w:firstLine="720"/>
        <w:jc w:val="center"/>
        <w:rPr>
          <w:rFonts w:asciiTheme="majorHAnsi" w:hAnsiTheme="majorHAnsi" w:cs="Times New Roman"/>
          <w:b/>
          <w:sz w:val="28"/>
          <w:szCs w:val="28"/>
          <w:u w:val="single"/>
        </w:rPr>
      </w:pPr>
      <w:r w:rsidRPr="00345B59">
        <w:rPr>
          <w:rFonts w:asciiTheme="majorHAnsi" w:hAnsiTheme="majorHAnsi" w:cs="Times New Roman"/>
          <w:b/>
          <w:sz w:val="28"/>
          <w:szCs w:val="28"/>
          <w:u w:val="single"/>
        </w:rPr>
        <w:t>Sur l’exécution provisoire</w:t>
      </w:r>
    </w:p>
    <w:p w:rsidR="00C76A33" w:rsidRPr="00345B59" w:rsidRDefault="00C76A33" w:rsidP="00C76A33">
      <w:pPr>
        <w:ind w:firstLine="720"/>
        <w:jc w:val="both"/>
        <w:rPr>
          <w:rFonts w:asciiTheme="majorHAnsi" w:hAnsiTheme="majorHAnsi" w:cstheme="majorBidi"/>
          <w:sz w:val="28"/>
          <w:szCs w:val="28"/>
        </w:rPr>
      </w:pPr>
      <w:r w:rsidRPr="00345B59">
        <w:rPr>
          <w:rFonts w:asciiTheme="majorHAnsi" w:hAnsiTheme="majorHAnsi" w:cstheme="majorBidi"/>
          <w:sz w:val="28"/>
          <w:szCs w:val="28"/>
        </w:rPr>
        <w:t xml:space="preserve">Attendu que non seulement </w:t>
      </w:r>
      <w:r w:rsidR="00C30E97">
        <w:rPr>
          <w:rFonts w:asciiTheme="majorHAnsi" w:hAnsiTheme="majorHAnsi" w:cstheme="majorBidi"/>
          <w:sz w:val="28"/>
          <w:szCs w:val="28"/>
        </w:rPr>
        <w:t xml:space="preserve"> l’article </w:t>
      </w:r>
      <w:r w:rsidRPr="00345B59">
        <w:rPr>
          <w:rFonts w:asciiTheme="majorHAnsi" w:hAnsiTheme="majorHAnsi" w:cstheme="majorBidi"/>
          <w:sz w:val="28"/>
          <w:szCs w:val="28"/>
        </w:rPr>
        <w:t>398 du code de procédure civile permet au tribunal d’ordonner d’office</w:t>
      </w:r>
      <w:r w:rsidR="00C30E97">
        <w:rPr>
          <w:rFonts w:asciiTheme="majorHAnsi" w:hAnsiTheme="majorHAnsi" w:cstheme="majorBidi"/>
          <w:sz w:val="28"/>
          <w:szCs w:val="28"/>
        </w:rPr>
        <w:t xml:space="preserve"> l’exécution provisoire </w:t>
      </w:r>
      <w:r w:rsidRPr="00345B59">
        <w:rPr>
          <w:rFonts w:asciiTheme="majorHAnsi" w:hAnsiTheme="majorHAnsi" w:cstheme="majorBidi"/>
          <w:sz w:val="28"/>
          <w:szCs w:val="28"/>
        </w:rPr>
        <w:t xml:space="preserve"> ou à la demande des parties  mais aussi qu’aux termes de l’article 52 de la loi 2015-08 du 10 avril 2015 « l’exécution provisoire du jugement est de droit lorsque le taux du litige est inférieur à 200 000 000 FCFA et qu’elle peut être ordonnée sans caution nonobstant appel si le taux du litige est supérieur ou égal à 100 000 000FCFA » ;</w:t>
      </w:r>
    </w:p>
    <w:p w:rsidR="00C76A33" w:rsidRPr="00345B59" w:rsidRDefault="00C76A33" w:rsidP="00C76A33">
      <w:pPr>
        <w:ind w:firstLine="720"/>
        <w:jc w:val="both"/>
        <w:rPr>
          <w:rFonts w:asciiTheme="majorHAnsi" w:hAnsiTheme="majorHAnsi" w:cstheme="majorBidi"/>
          <w:sz w:val="28"/>
          <w:szCs w:val="28"/>
        </w:rPr>
      </w:pPr>
      <w:r w:rsidRPr="00345B59">
        <w:rPr>
          <w:rFonts w:asciiTheme="majorHAnsi" w:hAnsiTheme="majorHAnsi" w:cstheme="majorBidi"/>
          <w:sz w:val="28"/>
          <w:szCs w:val="28"/>
        </w:rPr>
        <w:t>Attendu qu’en l’e</w:t>
      </w:r>
      <w:r w:rsidR="0061090D" w:rsidRPr="00345B59">
        <w:rPr>
          <w:rFonts w:asciiTheme="majorHAnsi" w:hAnsiTheme="majorHAnsi" w:cstheme="majorBidi"/>
          <w:sz w:val="28"/>
          <w:szCs w:val="28"/>
        </w:rPr>
        <w:t>spèce la SEEN</w:t>
      </w:r>
      <w:r w:rsidRPr="00345B59">
        <w:rPr>
          <w:rFonts w:asciiTheme="majorHAnsi" w:hAnsiTheme="majorHAnsi" w:cstheme="majorBidi"/>
          <w:sz w:val="28"/>
          <w:szCs w:val="28"/>
        </w:rPr>
        <w:t xml:space="preserve"> demande au tribunal d’ordonner l’exécution provisoire sur minute et avant enregistrement du présent jugement nonobstant toutes voies de recours ;</w:t>
      </w:r>
    </w:p>
    <w:p w:rsidR="00C76A33" w:rsidRPr="00345B59" w:rsidRDefault="0061090D" w:rsidP="00C76A33">
      <w:pPr>
        <w:jc w:val="both"/>
        <w:rPr>
          <w:rFonts w:asciiTheme="majorHAnsi" w:hAnsiTheme="majorHAnsi" w:cstheme="majorBidi"/>
          <w:sz w:val="28"/>
          <w:szCs w:val="28"/>
        </w:rPr>
      </w:pPr>
      <w:r w:rsidRPr="00345B59">
        <w:rPr>
          <w:rFonts w:asciiTheme="majorHAnsi" w:hAnsiTheme="majorHAnsi" w:cstheme="majorBidi"/>
          <w:sz w:val="28"/>
          <w:szCs w:val="28"/>
        </w:rPr>
        <w:t xml:space="preserve"> </w:t>
      </w:r>
      <w:r w:rsidR="00073313">
        <w:rPr>
          <w:rFonts w:asciiTheme="majorHAnsi" w:hAnsiTheme="majorHAnsi" w:cstheme="majorBidi"/>
          <w:sz w:val="28"/>
          <w:szCs w:val="28"/>
        </w:rPr>
        <w:tab/>
      </w:r>
      <w:r w:rsidRPr="00345B59">
        <w:rPr>
          <w:rFonts w:asciiTheme="majorHAnsi" w:hAnsiTheme="majorHAnsi" w:cstheme="majorBidi"/>
          <w:sz w:val="28"/>
          <w:szCs w:val="28"/>
        </w:rPr>
        <w:t>Que l’Entreprise Chinoise SINO HYDRO</w:t>
      </w:r>
      <w:r w:rsidR="00C76A33" w:rsidRPr="00345B59">
        <w:rPr>
          <w:rFonts w:asciiTheme="majorHAnsi" w:hAnsiTheme="majorHAnsi" w:cstheme="majorBidi"/>
          <w:sz w:val="28"/>
          <w:szCs w:val="28"/>
        </w:rPr>
        <w:t xml:space="preserve"> fait preuve de mauvaise caractérisée en violant</w:t>
      </w:r>
      <w:r w:rsidR="00F93C12" w:rsidRPr="00345B59">
        <w:rPr>
          <w:rFonts w:asciiTheme="majorHAnsi" w:hAnsiTheme="majorHAnsi" w:cstheme="majorBidi"/>
          <w:sz w:val="28"/>
          <w:szCs w:val="28"/>
        </w:rPr>
        <w:t xml:space="preserve"> non seulement </w:t>
      </w:r>
      <w:r w:rsidR="0077354F">
        <w:rPr>
          <w:rFonts w:asciiTheme="majorHAnsi" w:hAnsiTheme="majorHAnsi" w:cstheme="majorBidi"/>
          <w:sz w:val="28"/>
          <w:szCs w:val="28"/>
        </w:rPr>
        <w:t xml:space="preserve">les clauses </w:t>
      </w:r>
      <w:r w:rsidR="00F93C12" w:rsidRPr="00345B59">
        <w:rPr>
          <w:rFonts w:asciiTheme="majorHAnsi" w:hAnsiTheme="majorHAnsi" w:cstheme="majorBidi"/>
          <w:sz w:val="28"/>
          <w:szCs w:val="28"/>
        </w:rPr>
        <w:t xml:space="preserve">de leur contrats </w:t>
      </w:r>
      <w:r w:rsidR="0077354F">
        <w:rPr>
          <w:rFonts w:asciiTheme="majorHAnsi" w:hAnsiTheme="majorHAnsi" w:cstheme="majorBidi"/>
          <w:sz w:val="28"/>
          <w:szCs w:val="28"/>
        </w:rPr>
        <w:t>et en opposant</w:t>
      </w:r>
      <w:r w:rsidR="00F93C12" w:rsidRPr="00345B59">
        <w:rPr>
          <w:rFonts w:asciiTheme="majorHAnsi" w:hAnsiTheme="majorHAnsi" w:cstheme="majorBidi"/>
          <w:sz w:val="28"/>
          <w:szCs w:val="28"/>
        </w:rPr>
        <w:t xml:space="preserve"> une résistance injustifiée quant au paiement du montant des factures mais aussi qu’elle s’</w:t>
      </w:r>
      <w:r w:rsidR="0049543D" w:rsidRPr="00345B59">
        <w:rPr>
          <w:rFonts w:asciiTheme="majorHAnsi" w:hAnsiTheme="majorHAnsi" w:cstheme="majorBidi"/>
          <w:sz w:val="28"/>
          <w:szCs w:val="28"/>
        </w:rPr>
        <w:t>apprête</w:t>
      </w:r>
      <w:r w:rsidR="00F93C12" w:rsidRPr="00345B59">
        <w:rPr>
          <w:rFonts w:asciiTheme="majorHAnsi" w:hAnsiTheme="majorHAnsi" w:cstheme="majorBidi"/>
          <w:sz w:val="28"/>
          <w:szCs w:val="28"/>
        </w:rPr>
        <w:t xml:space="preserve"> à quitter le NIGER, mettant ainsi la SEEN dans l’incapacité de recouvrer sa créance </w:t>
      </w:r>
      <w:r w:rsidR="00C76A33" w:rsidRPr="00345B59">
        <w:rPr>
          <w:rFonts w:asciiTheme="majorHAnsi" w:hAnsiTheme="majorHAnsi" w:cstheme="majorBidi"/>
          <w:sz w:val="28"/>
          <w:szCs w:val="28"/>
        </w:rPr>
        <w:t>;</w:t>
      </w:r>
    </w:p>
    <w:p w:rsidR="0049543D" w:rsidRPr="00345B59" w:rsidRDefault="0049543D" w:rsidP="00073313">
      <w:pPr>
        <w:ind w:firstLine="720"/>
        <w:jc w:val="both"/>
        <w:rPr>
          <w:rFonts w:asciiTheme="majorHAnsi" w:hAnsiTheme="majorHAnsi" w:cstheme="majorBidi"/>
          <w:sz w:val="28"/>
          <w:szCs w:val="28"/>
        </w:rPr>
      </w:pPr>
      <w:r w:rsidRPr="00345B59">
        <w:rPr>
          <w:rFonts w:asciiTheme="majorHAnsi" w:hAnsiTheme="majorHAnsi" w:cstheme="majorBidi"/>
          <w:sz w:val="28"/>
          <w:szCs w:val="28"/>
        </w:rPr>
        <w:t>Qu’il ya lieu absolu nécessité d’ordonner l’exécution provisoire</w:t>
      </w:r>
      <w:r w:rsidR="00057DBA" w:rsidRPr="00345B59">
        <w:rPr>
          <w:rFonts w:asciiTheme="majorHAnsi" w:hAnsiTheme="majorHAnsi" w:cstheme="majorBidi"/>
          <w:sz w:val="28"/>
          <w:szCs w:val="28"/>
        </w:rPr>
        <w:t xml:space="preserve"> du présent jugement</w:t>
      </w:r>
      <w:r w:rsidRPr="00345B59">
        <w:rPr>
          <w:rFonts w:asciiTheme="majorHAnsi" w:hAnsiTheme="majorHAnsi" w:cstheme="majorBidi"/>
          <w:sz w:val="28"/>
          <w:szCs w:val="28"/>
        </w:rPr>
        <w:t xml:space="preserve"> sur minute, avant enregistrement et nonobstant </w:t>
      </w:r>
      <w:r w:rsidR="00057DBA" w:rsidRPr="00345B59">
        <w:rPr>
          <w:rFonts w:asciiTheme="majorHAnsi" w:hAnsiTheme="majorHAnsi" w:cstheme="majorBidi"/>
          <w:sz w:val="28"/>
          <w:szCs w:val="28"/>
        </w:rPr>
        <w:t>toute voie de recours </w:t>
      </w:r>
      <w:r w:rsidR="008828FA" w:rsidRPr="00345B59">
        <w:rPr>
          <w:rFonts w:asciiTheme="majorHAnsi" w:hAnsiTheme="majorHAnsi" w:cstheme="majorBidi"/>
          <w:sz w:val="28"/>
          <w:szCs w:val="28"/>
        </w:rPr>
        <w:t xml:space="preserve"> sur le monta</w:t>
      </w:r>
      <w:r w:rsidR="00B55F49">
        <w:rPr>
          <w:rFonts w:asciiTheme="majorHAnsi" w:hAnsiTheme="majorHAnsi" w:cstheme="majorBidi"/>
          <w:sz w:val="28"/>
          <w:szCs w:val="28"/>
        </w:rPr>
        <w:t xml:space="preserve">nt principal à savoir la somme de </w:t>
      </w:r>
      <w:r w:rsidR="00FE09BB" w:rsidRPr="00345B59">
        <w:rPr>
          <w:rFonts w:asciiTheme="majorHAnsi" w:hAnsiTheme="majorHAnsi" w:cstheme="majorBidi"/>
          <w:sz w:val="28"/>
          <w:szCs w:val="28"/>
        </w:rPr>
        <w:t>10.797.347 FCFA ;</w:t>
      </w:r>
    </w:p>
    <w:p w:rsidR="00295F4C" w:rsidRPr="00345B59" w:rsidRDefault="00C76A33" w:rsidP="00073313">
      <w:pPr>
        <w:ind w:firstLine="720"/>
        <w:jc w:val="both"/>
        <w:rPr>
          <w:rFonts w:asciiTheme="majorHAnsi" w:hAnsiTheme="majorHAnsi" w:cstheme="majorBidi"/>
          <w:sz w:val="28"/>
          <w:szCs w:val="28"/>
        </w:rPr>
      </w:pPr>
      <w:r w:rsidRPr="00345B59">
        <w:rPr>
          <w:rFonts w:asciiTheme="majorHAnsi" w:hAnsiTheme="majorHAnsi" w:cstheme="majorBidi"/>
          <w:sz w:val="28"/>
          <w:szCs w:val="28"/>
        </w:rPr>
        <w:lastRenderedPageBreak/>
        <w:t>Qu’il ya lieu alors d’ordonner  l’exécution provisoire du présent jugement sur minute, avan</w:t>
      </w:r>
      <w:r w:rsidR="0037132B" w:rsidRPr="00345B59">
        <w:rPr>
          <w:rFonts w:asciiTheme="majorHAnsi" w:hAnsiTheme="majorHAnsi" w:cstheme="majorBidi"/>
          <w:sz w:val="28"/>
          <w:szCs w:val="28"/>
        </w:rPr>
        <w:t xml:space="preserve">t enregistrement sur  la somme de dix millions sept-cent- quatre-vingt-dix-sept mille trois-cent-quarante-sept (10.797.347) </w:t>
      </w:r>
      <w:r w:rsidR="00781B37" w:rsidRPr="00345B59">
        <w:rPr>
          <w:rFonts w:asciiTheme="majorHAnsi" w:hAnsiTheme="majorHAnsi" w:cstheme="majorBidi"/>
          <w:sz w:val="28"/>
          <w:szCs w:val="28"/>
        </w:rPr>
        <w:t>francs CFA</w:t>
      </w:r>
      <w:r w:rsidRPr="00345B59">
        <w:rPr>
          <w:rFonts w:asciiTheme="majorHAnsi" w:hAnsiTheme="majorHAnsi" w:cstheme="majorBidi"/>
          <w:sz w:val="28"/>
          <w:szCs w:val="28"/>
        </w:rPr>
        <w:t>  nonobstant toute voie de recours ;</w:t>
      </w:r>
    </w:p>
    <w:p w:rsidR="00553BE3" w:rsidRDefault="00553BE3" w:rsidP="00553BE3">
      <w:pPr>
        <w:jc w:val="center"/>
        <w:rPr>
          <w:rFonts w:asciiTheme="majorHAnsi" w:hAnsiTheme="majorHAnsi" w:cstheme="majorBidi"/>
          <w:b/>
          <w:sz w:val="28"/>
          <w:szCs w:val="28"/>
          <w:u w:val="single"/>
        </w:rPr>
      </w:pPr>
      <w:r>
        <w:rPr>
          <w:rFonts w:asciiTheme="majorHAnsi" w:hAnsiTheme="majorHAnsi" w:cstheme="majorBidi"/>
          <w:b/>
          <w:sz w:val="28"/>
          <w:szCs w:val="28"/>
          <w:u w:val="single"/>
        </w:rPr>
        <w:t>Sur les dépens</w:t>
      </w:r>
    </w:p>
    <w:p w:rsidR="00553BE3" w:rsidRPr="008C50CC" w:rsidRDefault="00FA1D69" w:rsidP="008C50CC">
      <w:pPr>
        <w:jc w:val="both"/>
        <w:rPr>
          <w:rFonts w:asciiTheme="majorHAnsi" w:hAnsiTheme="majorHAnsi" w:cstheme="majorBidi"/>
          <w:sz w:val="28"/>
          <w:szCs w:val="28"/>
        </w:rPr>
      </w:pPr>
      <w:r w:rsidRPr="008C50CC">
        <w:rPr>
          <w:rFonts w:asciiTheme="majorHAnsi" w:hAnsiTheme="majorHAnsi" w:cstheme="majorBidi"/>
          <w:sz w:val="28"/>
          <w:szCs w:val="28"/>
        </w:rPr>
        <w:t xml:space="preserve">Attendu que l’Entreprise Chinoise SINO HYDRO </w:t>
      </w:r>
      <w:r w:rsidR="00553BE3" w:rsidRPr="008C50CC">
        <w:rPr>
          <w:rFonts w:asciiTheme="majorHAnsi" w:hAnsiTheme="majorHAnsi" w:cstheme="majorBidi"/>
          <w:sz w:val="28"/>
          <w:szCs w:val="28"/>
        </w:rPr>
        <w:t xml:space="preserve"> a succombé à la procédure ;</w:t>
      </w:r>
    </w:p>
    <w:p w:rsidR="00553BE3" w:rsidRPr="008C50CC" w:rsidRDefault="00553BE3" w:rsidP="008C50CC">
      <w:pPr>
        <w:jc w:val="both"/>
        <w:rPr>
          <w:rFonts w:asciiTheme="majorHAnsi" w:hAnsiTheme="majorHAnsi" w:cstheme="majorBidi"/>
          <w:sz w:val="28"/>
          <w:szCs w:val="28"/>
        </w:rPr>
      </w:pPr>
      <w:r w:rsidRPr="008C50CC">
        <w:rPr>
          <w:rFonts w:asciiTheme="majorHAnsi" w:hAnsiTheme="majorHAnsi" w:cstheme="majorBidi"/>
          <w:sz w:val="28"/>
          <w:szCs w:val="28"/>
        </w:rPr>
        <w:t>Qu’il ya lieu de la condamner aux dépens ;</w:t>
      </w:r>
    </w:p>
    <w:p w:rsidR="00553BE3" w:rsidRDefault="00553BE3" w:rsidP="00553BE3">
      <w:pPr>
        <w:jc w:val="center"/>
        <w:rPr>
          <w:rFonts w:asciiTheme="majorHAnsi" w:hAnsiTheme="majorHAnsi" w:cstheme="majorBidi"/>
          <w:b/>
          <w:sz w:val="28"/>
          <w:szCs w:val="28"/>
          <w:u w:val="single"/>
        </w:rPr>
      </w:pPr>
      <w:r>
        <w:rPr>
          <w:rFonts w:asciiTheme="majorHAnsi" w:hAnsiTheme="majorHAnsi" w:cstheme="majorBidi"/>
          <w:b/>
          <w:sz w:val="28"/>
          <w:szCs w:val="28"/>
          <w:u w:val="single"/>
        </w:rPr>
        <w:t>PAR CES MOTIFS</w:t>
      </w:r>
    </w:p>
    <w:p w:rsidR="00553BE3" w:rsidRPr="00367B75" w:rsidRDefault="00553BE3" w:rsidP="00367B75">
      <w:pPr>
        <w:ind w:firstLine="720"/>
        <w:jc w:val="both"/>
        <w:rPr>
          <w:rFonts w:asciiTheme="majorHAnsi" w:hAnsiTheme="majorHAnsi" w:cstheme="majorBidi"/>
          <w:sz w:val="28"/>
          <w:szCs w:val="28"/>
        </w:rPr>
      </w:pPr>
      <w:r w:rsidRPr="00367B75">
        <w:rPr>
          <w:rFonts w:asciiTheme="majorHAnsi" w:hAnsiTheme="majorHAnsi" w:cstheme="majorBidi"/>
          <w:sz w:val="28"/>
          <w:szCs w:val="28"/>
        </w:rPr>
        <w:t>Le tribunal statuant publiquement contradictoirement à l’égar</w:t>
      </w:r>
      <w:r w:rsidR="00FA1D69" w:rsidRPr="00367B75">
        <w:rPr>
          <w:rFonts w:asciiTheme="majorHAnsi" w:hAnsiTheme="majorHAnsi" w:cstheme="majorBidi"/>
          <w:sz w:val="28"/>
          <w:szCs w:val="28"/>
        </w:rPr>
        <w:t>d de la Société d’Exploitations d’Eau du NIGER et  l’Entreprise Chinoise SINO HYDRO</w:t>
      </w:r>
      <w:r w:rsidRPr="00367B75">
        <w:rPr>
          <w:rFonts w:asciiTheme="majorHAnsi" w:hAnsiTheme="majorHAnsi" w:cstheme="majorBidi"/>
          <w:sz w:val="28"/>
          <w:szCs w:val="28"/>
        </w:rPr>
        <w:t xml:space="preserve">   en matière commerciale,  et en premier ressort ;</w:t>
      </w:r>
    </w:p>
    <w:p w:rsidR="00553BE3" w:rsidRDefault="00553BE3" w:rsidP="00553BE3">
      <w:pPr>
        <w:jc w:val="center"/>
        <w:rPr>
          <w:rFonts w:asciiTheme="majorHAnsi" w:hAnsiTheme="majorHAnsi" w:cstheme="majorBidi"/>
          <w:b/>
          <w:sz w:val="28"/>
          <w:szCs w:val="28"/>
          <w:u w:val="single"/>
        </w:rPr>
      </w:pPr>
      <w:r>
        <w:rPr>
          <w:rFonts w:asciiTheme="majorHAnsi" w:hAnsiTheme="majorHAnsi" w:cstheme="majorBidi"/>
          <w:b/>
          <w:sz w:val="28"/>
          <w:szCs w:val="28"/>
          <w:u w:val="single"/>
        </w:rPr>
        <w:t>En la forme</w:t>
      </w:r>
    </w:p>
    <w:p w:rsidR="00553BE3" w:rsidRPr="00073313" w:rsidRDefault="00A8259F" w:rsidP="00073313">
      <w:pPr>
        <w:pStyle w:val="Paragraphedeliste"/>
        <w:numPr>
          <w:ilvl w:val="0"/>
          <w:numId w:val="1"/>
        </w:numPr>
        <w:jc w:val="both"/>
        <w:rPr>
          <w:rFonts w:asciiTheme="majorHAnsi" w:hAnsiTheme="majorHAnsi" w:cstheme="majorBidi"/>
          <w:sz w:val="28"/>
          <w:szCs w:val="28"/>
        </w:rPr>
      </w:pPr>
      <w:r>
        <w:rPr>
          <w:rFonts w:asciiTheme="majorHAnsi" w:hAnsiTheme="majorHAnsi" w:cstheme="majorBidi"/>
          <w:sz w:val="28"/>
          <w:szCs w:val="28"/>
        </w:rPr>
        <w:t xml:space="preserve">Reçoit </w:t>
      </w:r>
      <w:r w:rsidR="0037222A">
        <w:rPr>
          <w:rFonts w:asciiTheme="majorHAnsi" w:hAnsiTheme="majorHAnsi" w:cstheme="majorBidi"/>
          <w:sz w:val="28"/>
          <w:szCs w:val="28"/>
        </w:rPr>
        <w:t xml:space="preserve">la Société d’Exploitation </w:t>
      </w:r>
      <w:r w:rsidR="00BA327E" w:rsidRPr="00073313">
        <w:rPr>
          <w:rFonts w:asciiTheme="majorHAnsi" w:hAnsiTheme="majorHAnsi" w:cstheme="majorBidi"/>
          <w:sz w:val="28"/>
          <w:szCs w:val="28"/>
        </w:rPr>
        <w:t>d’Eau du NIGER</w:t>
      </w:r>
      <w:r>
        <w:rPr>
          <w:rFonts w:asciiTheme="majorHAnsi" w:hAnsiTheme="majorHAnsi" w:cstheme="majorBidi"/>
          <w:sz w:val="28"/>
          <w:szCs w:val="28"/>
        </w:rPr>
        <w:t xml:space="preserve"> (SEEN)</w:t>
      </w:r>
      <w:r w:rsidR="00553BE3" w:rsidRPr="00073313">
        <w:rPr>
          <w:rFonts w:asciiTheme="majorHAnsi" w:hAnsiTheme="majorHAnsi" w:cstheme="majorBidi"/>
          <w:sz w:val="28"/>
          <w:szCs w:val="28"/>
        </w:rPr>
        <w:t xml:space="preserve"> </w:t>
      </w:r>
      <w:r>
        <w:rPr>
          <w:rFonts w:asciiTheme="majorHAnsi" w:hAnsiTheme="majorHAnsi" w:cstheme="majorBidi"/>
          <w:sz w:val="28"/>
          <w:szCs w:val="28"/>
        </w:rPr>
        <w:t>en son action en justice</w:t>
      </w:r>
      <w:r w:rsidR="00553BE3" w:rsidRPr="00073313">
        <w:rPr>
          <w:rFonts w:asciiTheme="majorHAnsi" w:hAnsiTheme="majorHAnsi" w:cstheme="majorBidi"/>
          <w:sz w:val="28"/>
          <w:szCs w:val="28"/>
        </w:rPr>
        <w:t xml:space="preserve"> comme étant régulière ;</w:t>
      </w:r>
    </w:p>
    <w:p w:rsidR="00553BE3" w:rsidRDefault="00553BE3" w:rsidP="00553BE3">
      <w:pPr>
        <w:jc w:val="center"/>
        <w:rPr>
          <w:rFonts w:asciiTheme="majorHAnsi" w:hAnsiTheme="majorHAnsi" w:cstheme="majorBidi"/>
          <w:b/>
          <w:sz w:val="28"/>
          <w:szCs w:val="28"/>
          <w:u w:val="single"/>
        </w:rPr>
      </w:pPr>
      <w:r>
        <w:rPr>
          <w:rFonts w:asciiTheme="majorHAnsi" w:hAnsiTheme="majorHAnsi" w:cstheme="majorBidi"/>
          <w:b/>
          <w:sz w:val="28"/>
          <w:szCs w:val="28"/>
          <w:u w:val="single"/>
        </w:rPr>
        <w:t>Au fond</w:t>
      </w:r>
    </w:p>
    <w:p w:rsidR="000556C5" w:rsidRPr="007A7468" w:rsidRDefault="000556C5" w:rsidP="007A7468">
      <w:pPr>
        <w:pStyle w:val="Paragraphedeliste"/>
        <w:numPr>
          <w:ilvl w:val="0"/>
          <w:numId w:val="1"/>
        </w:numPr>
        <w:jc w:val="both"/>
        <w:rPr>
          <w:rFonts w:asciiTheme="majorHAnsi" w:hAnsiTheme="majorHAnsi" w:cstheme="majorBidi"/>
          <w:sz w:val="28"/>
          <w:szCs w:val="28"/>
        </w:rPr>
      </w:pPr>
      <w:r w:rsidRPr="007A7468">
        <w:rPr>
          <w:rFonts w:asciiTheme="majorHAnsi" w:hAnsiTheme="majorHAnsi" w:cstheme="majorBidi"/>
          <w:sz w:val="28"/>
          <w:szCs w:val="28"/>
        </w:rPr>
        <w:t>Constate que l’Entreprise Chinoise SINO HYDRO n’a pas payé les factures d’eaux d’Octobre 2015 à Avril 2017</w:t>
      </w:r>
    </w:p>
    <w:p w:rsidR="00553BE3" w:rsidRPr="00E30BC0" w:rsidRDefault="004F4B2F" w:rsidP="007A7468">
      <w:pPr>
        <w:pStyle w:val="Paragraphedeliste"/>
        <w:numPr>
          <w:ilvl w:val="0"/>
          <w:numId w:val="1"/>
        </w:numPr>
        <w:jc w:val="both"/>
        <w:rPr>
          <w:rFonts w:asciiTheme="majorHAnsi" w:hAnsiTheme="majorHAnsi" w:cstheme="majorBidi"/>
          <w:sz w:val="28"/>
          <w:szCs w:val="28"/>
        </w:rPr>
      </w:pPr>
      <w:r w:rsidRPr="007A7468">
        <w:rPr>
          <w:rFonts w:asciiTheme="majorHAnsi" w:hAnsiTheme="majorHAnsi" w:cstheme="majorBidi"/>
          <w:sz w:val="28"/>
          <w:szCs w:val="28"/>
        </w:rPr>
        <w:t>La condamne  à</w:t>
      </w:r>
      <w:r w:rsidR="00553BE3" w:rsidRPr="007A7468">
        <w:rPr>
          <w:rFonts w:asciiTheme="majorHAnsi" w:hAnsiTheme="majorHAnsi" w:cstheme="majorBidi"/>
          <w:sz w:val="28"/>
          <w:szCs w:val="28"/>
        </w:rPr>
        <w:t xml:space="preserve"> payer </w:t>
      </w:r>
      <w:r w:rsidRPr="007A7468">
        <w:rPr>
          <w:rFonts w:asciiTheme="majorHAnsi" w:hAnsiTheme="majorHAnsi" w:cstheme="majorBidi"/>
          <w:sz w:val="28"/>
          <w:szCs w:val="28"/>
        </w:rPr>
        <w:t>à  la Société d’Exploitations d’Eau du NIGER</w:t>
      </w:r>
      <w:r w:rsidR="00553BE3" w:rsidRPr="007A7468">
        <w:rPr>
          <w:rFonts w:ascii="Times New Roman" w:hAnsi="Times New Roman" w:cs="Times New Roman"/>
          <w:color w:val="231F20"/>
          <w:sz w:val="28"/>
          <w:szCs w:val="28"/>
        </w:rPr>
        <w:t xml:space="preserve"> </w:t>
      </w:r>
      <w:r w:rsidR="00191886" w:rsidRPr="007A7468">
        <w:rPr>
          <w:rFonts w:cstheme="majorBidi"/>
          <w:sz w:val="28"/>
          <w:szCs w:val="28"/>
        </w:rPr>
        <w:t xml:space="preserve">la </w:t>
      </w:r>
      <w:r w:rsidR="00191886" w:rsidRPr="00E30BC0">
        <w:rPr>
          <w:rFonts w:asciiTheme="majorHAnsi" w:hAnsiTheme="majorHAnsi" w:cstheme="majorBidi"/>
          <w:sz w:val="28"/>
          <w:szCs w:val="28"/>
        </w:rPr>
        <w:t>somme de dix millions sept-cent- quatre-vingt-dix-sept mille trois-cent-quarante-sept (10.797.347) francs CFA</w:t>
      </w:r>
      <w:r w:rsidR="00B6526D" w:rsidRPr="00E30BC0">
        <w:rPr>
          <w:rFonts w:asciiTheme="majorHAnsi" w:hAnsiTheme="majorHAnsi" w:cstheme="majorBidi"/>
          <w:sz w:val="28"/>
          <w:szCs w:val="28"/>
        </w:rPr>
        <w:t xml:space="preserve"> représentant le montant total des impayées ;</w:t>
      </w:r>
      <w:r w:rsidR="00191886" w:rsidRPr="00E30BC0">
        <w:rPr>
          <w:rFonts w:asciiTheme="majorHAnsi" w:hAnsiTheme="majorHAnsi" w:cstheme="majorBidi"/>
          <w:sz w:val="28"/>
          <w:szCs w:val="28"/>
        </w:rPr>
        <w:t> </w:t>
      </w:r>
    </w:p>
    <w:p w:rsidR="00553BE3" w:rsidRPr="007A7468" w:rsidRDefault="00B6526D" w:rsidP="007A7468">
      <w:pPr>
        <w:pStyle w:val="Paragraphedeliste"/>
        <w:numPr>
          <w:ilvl w:val="0"/>
          <w:numId w:val="1"/>
        </w:numPr>
        <w:jc w:val="both"/>
        <w:rPr>
          <w:rFonts w:asciiTheme="majorHAnsi" w:hAnsiTheme="majorHAnsi" w:cstheme="majorBidi"/>
          <w:sz w:val="28"/>
          <w:szCs w:val="28"/>
        </w:rPr>
      </w:pPr>
      <w:r w:rsidRPr="007A7468">
        <w:rPr>
          <w:rFonts w:asciiTheme="majorHAnsi" w:hAnsiTheme="majorHAnsi" w:cstheme="majorBidi"/>
          <w:sz w:val="28"/>
          <w:szCs w:val="28"/>
        </w:rPr>
        <w:t>La c</w:t>
      </w:r>
      <w:r w:rsidR="00553BE3" w:rsidRPr="007A7468">
        <w:rPr>
          <w:rFonts w:asciiTheme="majorHAnsi" w:hAnsiTheme="majorHAnsi" w:cstheme="majorBidi"/>
          <w:sz w:val="28"/>
          <w:szCs w:val="28"/>
        </w:rPr>
        <w:t xml:space="preserve">ondamne </w:t>
      </w:r>
      <w:r w:rsidRPr="007A7468">
        <w:rPr>
          <w:rFonts w:asciiTheme="majorHAnsi" w:hAnsiTheme="majorHAnsi" w:cstheme="majorBidi"/>
          <w:sz w:val="28"/>
          <w:szCs w:val="28"/>
        </w:rPr>
        <w:t xml:space="preserve"> à payer à la Société d’Exploitation d’Eaux du Niger la somme de cin</w:t>
      </w:r>
      <w:r w:rsidR="003F60C1" w:rsidRPr="007A7468">
        <w:rPr>
          <w:rFonts w:asciiTheme="majorHAnsi" w:hAnsiTheme="majorHAnsi" w:cstheme="majorBidi"/>
          <w:sz w:val="28"/>
          <w:szCs w:val="28"/>
        </w:rPr>
        <w:t>q</w:t>
      </w:r>
      <w:r w:rsidRPr="007A7468">
        <w:rPr>
          <w:rFonts w:asciiTheme="majorHAnsi" w:hAnsiTheme="majorHAnsi" w:cstheme="majorBidi"/>
          <w:sz w:val="28"/>
          <w:szCs w:val="28"/>
        </w:rPr>
        <w:t xml:space="preserve"> millions (5.000.000) francs CFA à titre de dommages e</w:t>
      </w:r>
      <w:r w:rsidR="00517E33" w:rsidRPr="007A7468">
        <w:rPr>
          <w:rFonts w:asciiTheme="majorHAnsi" w:hAnsiTheme="majorHAnsi" w:cstheme="majorBidi"/>
          <w:sz w:val="28"/>
          <w:szCs w:val="28"/>
        </w:rPr>
        <w:t>t intérêts en réparations du préjudice subi</w:t>
      </w:r>
      <w:r w:rsidR="00553BE3" w:rsidRPr="007A7468">
        <w:rPr>
          <w:rFonts w:asciiTheme="majorHAnsi" w:hAnsiTheme="majorHAnsi" w:cstheme="majorBidi"/>
          <w:sz w:val="28"/>
          <w:szCs w:val="28"/>
        </w:rPr>
        <w:t> ;</w:t>
      </w:r>
    </w:p>
    <w:p w:rsidR="003F0E50" w:rsidRPr="007A7468" w:rsidRDefault="003F0E50" w:rsidP="007A7468">
      <w:pPr>
        <w:pStyle w:val="Paragraphedeliste"/>
        <w:numPr>
          <w:ilvl w:val="0"/>
          <w:numId w:val="1"/>
        </w:numPr>
        <w:jc w:val="both"/>
        <w:rPr>
          <w:rFonts w:cstheme="majorBidi"/>
          <w:sz w:val="28"/>
          <w:szCs w:val="28"/>
        </w:rPr>
      </w:pPr>
      <w:r w:rsidRPr="007A7468">
        <w:rPr>
          <w:rFonts w:asciiTheme="majorHAnsi" w:hAnsiTheme="majorHAnsi" w:cstheme="majorBidi"/>
          <w:sz w:val="28"/>
          <w:szCs w:val="28"/>
        </w:rPr>
        <w:t>Ordonne l’exécution provisoire du présent jugement sur minute, avant enregistrement sur  la somme de dix millions sept-cent- quatre-vingt-dix-sept mille trois-cent-quarante-sept (10.797.347) francs CFA  nonobstant toute voie de recours ;</w:t>
      </w:r>
    </w:p>
    <w:p w:rsidR="003F60C1" w:rsidRPr="007A7468" w:rsidRDefault="00702672" w:rsidP="007A7468">
      <w:pPr>
        <w:pStyle w:val="Paragraphedeliste"/>
        <w:numPr>
          <w:ilvl w:val="0"/>
          <w:numId w:val="1"/>
        </w:numPr>
        <w:jc w:val="both"/>
        <w:rPr>
          <w:rFonts w:asciiTheme="majorHAnsi" w:hAnsiTheme="majorHAnsi" w:cstheme="majorBidi"/>
          <w:sz w:val="28"/>
          <w:szCs w:val="28"/>
        </w:rPr>
      </w:pPr>
      <w:r w:rsidRPr="007A7468">
        <w:rPr>
          <w:rFonts w:asciiTheme="majorHAnsi" w:hAnsiTheme="majorHAnsi" w:cstheme="majorBidi"/>
          <w:sz w:val="28"/>
          <w:szCs w:val="28"/>
        </w:rPr>
        <w:t>Condamne l’Entreprise Chinoise SINO HYDRO aux dépens ;</w:t>
      </w:r>
    </w:p>
    <w:p w:rsidR="00553BE3" w:rsidRPr="007A7468" w:rsidRDefault="00553BE3" w:rsidP="007A7468">
      <w:pPr>
        <w:pStyle w:val="Paragraphedeliste"/>
        <w:numPr>
          <w:ilvl w:val="0"/>
          <w:numId w:val="1"/>
        </w:numPr>
        <w:jc w:val="both"/>
        <w:rPr>
          <w:rFonts w:asciiTheme="majorHAnsi" w:hAnsiTheme="majorHAnsi" w:cstheme="majorBidi"/>
          <w:sz w:val="28"/>
          <w:szCs w:val="28"/>
        </w:rPr>
      </w:pPr>
      <w:r w:rsidRPr="007A7468">
        <w:rPr>
          <w:rFonts w:asciiTheme="majorHAnsi" w:hAnsiTheme="majorHAnsi" w:cstheme="majorBidi"/>
          <w:sz w:val="28"/>
          <w:szCs w:val="28"/>
        </w:rPr>
        <w:t>Dit que les parties di</w:t>
      </w:r>
      <w:r w:rsidR="00417451" w:rsidRPr="007A7468">
        <w:rPr>
          <w:rFonts w:asciiTheme="majorHAnsi" w:hAnsiTheme="majorHAnsi" w:cstheme="majorBidi"/>
          <w:sz w:val="28"/>
          <w:szCs w:val="28"/>
        </w:rPr>
        <w:t xml:space="preserve">sposent d’un délai d’un mois </w:t>
      </w:r>
      <w:r w:rsidR="00EC1526">
        <w:rPr>
          <w:rFonts w:asciiTheme="majorHAnsi" w:hAnsiTheme="majorHAnsi" w:cstheme="majorBidi"/>
          <w:sz w:val="28"/>
          <w:szCs w:val="28"/>
        </w:rPr>
        <w:t xml:space="preserve">  à compter  du prononcé du</w:t>
      </w:r>
      <w:r w:rsidRPr="007A7468">
        <w:rPr>
          <w:rFonts w:asciiTheme="majorHAnsi" w:hAnsiTheme="majorHAnsi" w:cstheme="majorBidi"/>
          <w:sz w:val="28"/>
          <w:szCs w:val="28"/>
        </w:rPr>
        <w:t xml:space="preserve"> p</w:t>
      </w:r>
      <w:r w:rsidR="00EC1526">
        <w:rPr>
          <w:rFonts w:asciiTheme="majorHAnsi" w:hAnsiTheme="majorHAnsi" w:cstheme="majorBidi"/>
          <w:sz w:val="28"/>
          <w:szCs w:val="28"/>
        </w:rPr>
        <w:t xml:space="preserve">résent jugement </w:t>
      </w:r>
      <w:r w:rsidR="00417451" w:rsidRPr="007A7468">
        <w:rPr>
          <w:rFonts w:asciiTheme="majorHAnsi" w:hAnsiTheme="majorHAnsi" w:cstheme="majorBidi"/>
          <w:sz w:val="28"/>
          <w:szCs w:val="28"/>
        </w:rPr>
        <w:t xml:space="preserve"> pour se </w:t>
      </w:r>
      <w:r w:rsidR="005F089C" w:rsidRPr="007A7468">
        <w:rPr>
          <w:rFonts w:asciiTheme="majorHAnsi" w:hAnsiTheme="majorHAnsi" w:cstheme="majorBidi"/>
          <w:sz w:val="28"/>
          <w:szCs w:val="28"/>
        </w:rPr>
        <w:t>pourvoir</w:t>
      </w:r>
      <w:r w:rsidR="00417451" w:rsidRPr="007A7468">
        <w:rPr>
          <w:rFonts w:asciiTheme="majorHAnsi" w:hAnsiTheme="majorHAnsi" w:cstheme="majorBidi"/>
          <w:sz w:val="28"/>
          <w:szCs w:val="28"/>
        </w:rPr>
        <w:t xml:space="preserve"> en cassation</w:t>
      </w:r>
      <w:r w:rsidRPr="007A7468">
        <w:rPr>
          <w:rFonts w:asciiTheme="majorHAnsi" w:hAnsiTheme="majorHAnsi" w:cstheme="majorBidi"/>
          <w:sz w:val="28"/>
          <w:szCs w:val="28"/>
        </w:rPr>
        <w:t xml:space="preserve"> </w:t>
      </w:r>
      <w:r w:rsidR="005F089C" w:rsidRPr="007A7468">
        <w:rPr>
          <w:rFonts w:asciiTheme="majorHAnsi" w:hAnsiTheme="majorHAnsi" w:cstheme="majorBidi"/>
          <w:sz w:val="28"/>
          <w:szCs w:val="28"/>
        </w:rPr>
        <w:t>de</w:t>
      </w:r>
      <w:r w:rsidR="005D610D" w:rsidRPr="007A7468">
        <w:rPr>
          <w:rFonts w:asciiTheme="majorHAnsi" w:hAnsiTheme="majorHAnsi" w:cstheme="majorBidi"/>
          <w:sz w:val="28"/>
          <w:szCs w:val="28"/>
        </w:rPr>
        <w:t>v</w:t>
      </w:r>
      <w:r w:rsidR="005F089C" w:rsidRPr="007A7468">
        <w:rPr>
          <w:rFonts w:asciiTheme="majorHAnsi" w:hAnsiTheme="majorHAnsi" w:cstheme="majorBidi"/>
          <w:sz w:val="28"/>
          <w:szCs w:val="28"/>
        </w:rPr>
        <w:t xml:space="preserve">ant la Cour de cassation </w:t>
      </w:r>
      <w:r w:rsidR="00367F9B">
        <w:rPr>
          <w:rFonts w:asciiTheme="majorHAnsi" w:hAnsiTheme="majorHAnsi" w:cstheme="majorBidi"/>
          <w:sz w:val="28"/>
          <w:szCs w:val="28"/>
        </w:rPr>
        <w:t>de Niamey</w:t>
      </w:r>
      <w:r w:rsidR="005F089C" w:rsidRPr="007A7468">
        <w:rPr>
          <w:rFonts w:asciiTheme="majorHAnsi" w:hAnsiTheme="majorHAnsi" w:cstheme="majorBidi"/>
          <w:sz w:val="28"/>
          <w:szCs w:val="28"/>
        </w:rPr>
        <w:t xml:space="preserve"> par dépôt de </w:t>
      </w:r>
      <w:r w:rsidR="005D610D" w:rsidRPr="007A7468">
        <w:rPr>
          <w:rFonts w:asciiTheme="majorHAnsi" w:hAnsiTheme="majorHAnsi" w:cstheme="majorBidi"/>
          <w:sz w:val="28"/>
          <w:szCs w:val="28"/>
        </w:rPr>
        <w:t>requête</w:t>
      </w:r>
      <w:r w:rsidRPr="007A7468">
        <w:rPr>
          <w:rFonts w:asciiTheme="majorHAnsi" w:hAnsiTheme="majorHAnsi" w:cstheme="majorBidi"/>
          <w:sz w:val="28"/>
          <w:szCs w:val="28"/>
        </w:rPr>
        <w:t xml:space="preserve"> auprès du greffier en chef du tribunal de commerce de Niamey ;</w:t>
      </w:r>
    </w:p>
    <w:p w:rsidR="00367B75" w:rsidRDefault="00367B75" w:rsidP="00367B75">
      <w:pPr>
        <w:jc w:val="center"/>
        <w:rPr>
          <w:rFonts w:asciiTheme="majorHAnsi" w:hAnsiTheme="majorHAnsi" w:cstheme="majorBidi"/>
          <w:b/>
          <w:sz w:val="28"/>
          <w:szCs w:val="28"/>
        </w:rPr>
      </w:pPr>
    </w:p>
    <w:p w:rsidR="00553BE3" w:rsidRDefault="00553BE3" w:rsidP="00367B75">
      <w:pPr>
        <w:jc w:val="center"/>
        <w:rPr>
          <w:rFonts w:asciiTheme="majorHAnsi" w:hAnsiTheme="majorHAnsi" w:cstheme="majorBidi"/>
          <w:b/>
          <w:sz w:val="28"/>
          <w:szCs w:val="28"/>
        </w:rPr>
      </w:pPr>
      <w:r>
        <w:rPr>
          <w:rFonts w:asciiTheme="majorHAnsi" w:hAnsiTheme="majorHAnsi" w:cstheme="majorBidi"/>
          <w:b/>
          <w:sz w:val="28"/>
          <w:szCs w:val="28"/>
        </w:rPr>
        <w:t>Ainsi fait, jugé et prononcé les jour, mois et an que dessus ;</w:t>
      </w:r>
    </w:p>
    <w:p w:rsidR="0048572A" w:rsidRDefault="0048572A" w:rsidP="00367B75">
      <w:pPr>
        <w:jc w:val="center"/>
        <w:rPr>
          <w:rFonts w:asciiTheme="majorHAnsi" w:hAnsiTheme="majorHAnsi" w:cstheme="majorBidi"/>
          <w:b/>
          <w:sz w:val="28"/>
          <w:szCs w:val="28"/>
        </w:rPr>
      </w:pPr>
    </w:p>
    <w:p w:rsidR="0048572A" w:rsidRDefault="0048572A" w:rsidP="00367B75">
      <w:pPr>
        <w:jc w:val="center"/>
        <w:rPr>
          <w:rFonts w:asciiTheme="majorHAnsi" w:hAnsiTheme="majorHAnsi" w:cstheme="majorBidi"/>
          <w:b/>
          <w:sz w:val="28"/>
          <w:szCs w:val="28"/>
        </w:rPr>
      </w:pPr>
    </w:p>
    <w:p w:rsidR="00553BE3" w:rsidRDefault="00553BE3" w:rsidP="00367B75">
      <w:pPr>
        <w:jc w:val="center"/>
        <w:rPr>
          <w:rFonts w:asciiTheme="majorHAnsi" w:hAnsiTheme="majorHAnsi" w:cstheme="majorBidi"/>
          <w:b/>
          <w:sz w:val="28"/>
          <w:szCs w:val="28"/>
        </w:rPr>
      </w:pPr>
      <w:r>
        <w:rPr>
          <w:rFonts w:asciiTheme="majorHAnsi" w:hAnsiTheme="majorHAnsi" w:cstheme="majorBidi"/>
          <w:b/>
          <w:sz w:val="28"/>
          <w:szCs w:val="28"/>
        </w:rPr>
        <w:t>Suivent les signatures du Président et de la Greffière</w:t>
      </w:r>
    </w:p>
    <w:p w:rsidR="0048572A" w:rsidRDefault="0048572A" w:rsidP="0048572A">
      <w:pPr>
        <w:rPr>
          <w:b/>
          <w:sz w:val="28"/>
          <w:szCs w:val="28"/>
          <w:u w:val="single"/>
        </w:rPr>
      </w:pPr>
    </w:p>
    <w:p w:rsidR="0048572A" w:rsidRDefault="0048572A" w:rsidP="0048572A">
      <w:pPr>
        <w:jc w:val="center"/>
        <w:rPr>
          <w:b/>
          <w:sz w:val="28"/>
          <w:szCs w:val="28"/>
          <w:u w:val="single"/>
        </w:rPr>
      </w:pPr>
      <w:r>
        <w:rPr>
          <w:b/>
          <w:sz w:val="28"/>
          <w:szCs w:val="28"/>
          <w:u w:val="single"/>
        </w:rPr>
        <w:t>Pour Expédition Certifiée Conforme</w:t>
      </w:r>
    </w:p>
    <w:p w:rsidR="0048572A" w:rsidRDefault="0048572A" w:rsidP="0048572A">
      <w:pPr>
        <w:jc w:val="center"/>
        <w:rPr>
          <w:b/>
          <w:sz w:val="28"/>
          <w:szCs w:val="28"/>
          <w:u w:val="single"/>
        </w:rPr>
      </w:pPr>
      <w:r>
        <w:rPr>
          <w:b/>
          <w:sz w:val="28"/>
          <w:szCs w:val="28"/>
          <w:u w:val="single"/>
        </w:rPr>
        <w:t xml:space="preserve">Niamey le </w:t>
      </w:r>
      <w:r>
        <w:rPr>
          <w:b/>
          <w:sz w:val="28"/>
          <w:szCs w:val="28"/>
          <w:u w:val="single"/>
        </w:rPr>
        <w:t xml:space="preserve">17 Octobre </w:t>
      </w:r>
      <w:bookmarkStart w:id="0" w:name="_GoBack"/>
      <w:bookmarkEnd w:id="0"/>
      <w:r>
        <w:rPr>
          <w:b/>
          <w:sz w:val="28"/>
          <w:szCs w:val="28"/>
          <w:u w:val="single"/>
        </w:rPr>
        <w:t xml:space="preserve"> 2017</w:t>
      </w:r>
    </w:p>
    <w:p w:rsidR="0048572A" w:rsidRDefault="0048572A" w:rsidP="0048572A">
      <w:pPr>
        <w:jc w:val="center"/>
        <w:rPr>
          <w:b/>
          <w:sz w:val="28"/>
          <w:szCs w:val="28"/>
          <w:u w:val="single"/>
        </w:rPr>
      </w:pPr>
      <w:r>
        <w:rPr>
          <w:b/>
          <w:sz w:val="28"/>
          <w:szCs w:val="28"/>
          <w:u w:val="single"/>
        </w:rPr>
        <w:t>Le Greffier en Chef</w:t>
      </w:r>
    </w:p>
    <w:p w:rsidR="0048572A" w:rsidRPr="002D55EC" w:rsidRDefault="0048572A" w:rsidP="0048572A">
      <w:pPr>
        <w:spacing w:line="240" w:lineRule="auto"/>
        <w:rPr>
          <w:sz w:val="28"/>
          <w:szCs w:val="28"/>
        </w:rPr>
      </w:pPr>
    </w:p>
    <w:p w:rsidR="0048572A" w:rsidRPr="002D55EC" w:rsidRDefault="0048572A" w:rsidP="0048572A">
      <w:pPr>
        <w:spacing w:line="240" w:lineRule="auto"/>
        <w:jc w:val="both"/>
        <w:rPr>
          <w:b/>
          <w:sz w:val="28"/>
          <w:szCs w:val="28"/>
          <w:u w:val="single"/>
        </w:rPr>
      </w:pPr>
    </w:p>
    <w:p w:rsidR="0048572A" w:rsidRPr="002D55EC" w:rsidRDefault="0048572A" w:rsidP="0048572A">
      <w:pPr>
        <w:spacing w:line="240" w:lineRule="auto"/>
        <w:jc w:val="both"/>
        <w:rPr>
          <w:rFonts w:eastAsia="Arial Unicode MS" w:cs="Arial"/>
          <w:sz w:val="28"/>
          <w:szCs w:val="28"/>
          <w:u w:val="single"/>
        </w:rPr>
      </w:pPr>
    </w:p>
    <w:p w:rsidR="00553BE3" w:rsidRDefault="00553BE3" w:rsidP="00553BE3">
      <w:pPr>
        <w:jc w:val="both"/>
        <w:rPr>
          <w:rFonts w:asciiTheme="majorHAnsi" w:hAnsiTheme="majorHAnsi" w:cstheme="majorBidi"/>
          <w:sz w:val="28"/>
          <w:szCs w:val="28"/>
        </w:rPr>
      </w:pPr>
    </w:p>
    <w:p w:rsidR="00553BE3" w:rsidRDefault="00553BE3" w:rsidP="00553BE3">
      <w:pPr>
        <w:rPr>
          <w:rFonts w:asciiTheme="majorHAnsi" w:hAnsiTheme="majorHAnsi"/>
          <w:sz w:val="28"/>
          <w:szCs w:val="28"/>
        </w:rPr>
      </w:pPr>
    </w:p>
    <w:p w:rsidR="00553BE3" w:rsidRDefault="00553BE3" w:rsidP="00553BE3">
      <w:pPr>
        <w:rPr>
          <w:rFonts w:asciiTheme="majorHAnsi" w:hAnsiTheme="majorHAnsi"/>
          <w:sz w:val="28"/>
          <w:szCs w:val="28"/>
        </w:rPr>
      </w:pPr>
    </w:p>
    <w:p w:rsidR="00B12845" w:rsidRPr="00A71662" w:rsidRDefault="00B12845"/>
    <w:sectPr w:rsidR="00B12845" w:rsidRPr="00A71662" w:rsidSect="00B1284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A07" w:rsidRDefault="00391A07" w:rsidP="000E4413">
      <w:pPr>
        <w:spacing w:after="0" w:line="240" w:lineRule="auto"/>
      </w:pPr>
      <w:r>
        <w:separator/>
      </w:r>
    </w:p>
  </w:endnote>
  <w:endnote w:type="continuationSeparator" w:id="0">
    <w:p w:rsidR="00391A07" w:rsidRDefault="00391A07" w:rsidP="000E4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ookman Old Style,Courier New">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400980"/>
      <w:docPartObj>
        <w:docPartGallery w:val="Page Numbers (Bottom of Page)"/>
        <w:docPartUnique/>
      </w:docPartObj>
    </w:sdtPr>
    <w:sdtEndPr/>
    <w:sdtContent>
      <w:p w:rsidR="000E4413" w:rsidRDefault="00391A07">
        <w:pPr>
          <w:pStyle w:val="Pieddepage"/>
        </w:pPr>
        <w: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fshgIAAM4FAAAOAAAAZHJzL2Uyb0RvYy54bWzUVG1v2yAQ/j5p/wHxvXXemmRWnapK16lS&#10;t1Vq9wMwYJsVAz1InOzX78BOm679NO3LjIQ4Hzzc3fNw5xe7VpOtBK+sKej4dESJNNwKZeqC/ni4&#10;PllS4gMzgmlrZEH30tOL1ccP553L5cQ2VgsJBEGMzztX0CYEl2eZ541smT+1Thp0VhZaFtCEOhPA&#10;OkRvdTYZjeZZZ0E4sFx6j3+veiddJfyqkjx8ryovA9EFxdhCmiHNZZyz1TnLa2CuUXwIg/1FFC1T&#10;Bi99hrpigZENqDdQreJgva3CKbdtZqtKcZlyiNkss3k2Wf6R0n3DnEwJYYW8e66V/8fY/Nv2DogS&#10;yCIlhrVI1uUm2HQ9GcdCdc7nuOve3UFM1btbyx89MXbdMFPLSwDbNZIJjCztz14diIbHo6TsvlqB&#10;6AzRU812FbQREKtBdoma/TM1chcIx5/T+XI6QgI5uiaL2XSSqMtYfjjswIcv0rYkLgpaRWGJtQUj&#10;IV3Ctrc+JIbEkB0TPympWo18b5km09nZ/AA6bEb4A2xK2GolrpXWyYC6XGsgeLSg1+mjAzctf0PN&#10;OzpuGTxu3AnKwLGgSqVV2CdJU9Ly/KY2FlipsU4HWDaevcF9V07DC4lgiyyOpE4kEPPxxzloQzos&#10;7Xhxlkr0yueP81uO4jgE8t/kB3ZjRHrhUZafh3VgSvdrrIc2WJaDNHuJMx0eduWOBJzug4Ukxt6S&#10;T4Mw44nSij3KGWzfVLAJ4qKx8IuSDhtKQf3ThoGkRN8YfBKfxrNZ7EDJmJ0tUMEEjj3lsYcZjlAF&#10;DZT0y3Xou9bGgaobvGmcODM2PtJKhUjvS1SDgf0isT40uNiVju2066UNr34DAAD//wMAUEsDBBQA&#10;BgAIAAAAIQB1vJVG2QAAAAMBAAAPAAAAZHJzL2Rvd25yZXYueG1sTI/NTsMwEITvSLyDtUjcqEPL&#10;jxXiVBUIiSst0Os23iYR8TqK3Sbl6Vm4wGWk0axmvi2Wk+/UkYbYBrZwPctAEVfBtVxbeNs8XxlQ&#10;MSE77AKThRNFWJbnZwXmLoz8Ssd1qpWUcMzRQpNSn2sdq4Y8xlnoiSXbh8FjEjvU2g04Srnv9DzL&#10;7rTHlmWhwZ4eG6o+1wdv4cusjNkvso9TH57M+9hu71/S1trLi2n1ACrRlP6O4Qdf0KEUpl04sIuq&#10;syCPpF+V7NaI21m4WcxBl4X+z15+AwAA//8DAFBLAQItABQABgAIAAAAIQC2gziS/gAAAOEBAAAT&#10;AAAAAAAAAAAAAAAAAAAAAABbQ29udGVudF9UeXBlc10ueG1sUEsBAi0AFAAGAAgAAAAhADj9If/W&#10;AAAAlAEAAAsAAAAAAAAAAAAAAAAALwEAAF9yZWxzLy5yZWxzUEsBAi0AFAAGAAgAAAAhAESMB+yG&#10;AgAAzgUAAA4AAAAAAAAAAAAAAAAALgIAAGRycy9lMm9Eb2MueG1sUEsBAi0AFAAGAAgAAAAhAHW8&#10;lUbZAAAAAwEAAA8AAAAAAAAAAAAAAAAA4AQAAGRycy9kb3ducmV2LnhtbFBLBQYAAAAABAAEAPMA&#10;AADmBQAAAAA=&#10;" o:allowincell="f" adj="14135" strokecolor="gray" strokeweight=".25pt">
              <v:textbox>
                <w:txbxContent>
                  <w:p w:rsidR="000E4413" w:rsidRDefault="000E4413">
                    <w:pPr>
                      <w:jc w:val="center"/>
                    </w:pPr>
                    <w:r>
                      <w:fldChar w:fldCharType="begin"/>
                    </w:r>
                    <w:r>
                      <w:instrText>PAGE    \* MERGEFORMAT</w:instrText>
                    </w:r>
                    <w:r>
                      <w:fldChar w:fldCharType="separate"/>
                    </w:r>
                    <w:r w:rsidR="0048572A" w:rsidRPr="0048572A">
                      <w:rPr>
                        <w:noProof/>
                        <w:sz w:val="16"/>
                        <w:szCs w:val="16"/>
                      </w:rPr>
                      <w:t>9</w:t>
                    </w:r>
                    <w:r>
                      <w:rPr>
                        <w:sz w:val="16"/>
                        <w:szCs w:val="16"/>
                      </w:rPr>
                      <w:fldChar w:fldCharType="end"/>
                    </w:r>
                  </w:p>
                </w:txbxContent>
              </v:textbox>
              <w10:wrap anchorx="margin" anchory="margin"/>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A07" w:rsidRDefault="00391A07" w:rsidP="000E4413">
      <w:pPr>
        <w:spacing w:after="0" w:line="240" w:lineRule="auto"/>
      </w:pPr>
      <w:r>
        <w:separator/>
      </w:r>
    </w:p>
  </w:footnote>
  <w:footnote w:type="continuationSeparator" w:id="0">
    <w:p w:rsidR="00391A07" w:rsidRDefault="00391A07" w:rsidP="000E44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A71294"/>
    <w:multiLevelType w:val="hybridMultilevel"/>
    <w:tmpl w:val="90045004"/>
    <w:lvl w:ilvl="0" w:tplc="65641A34">
      <w:numFmt w:val="bullet"/>
      <w:lvlText w:val="-"/>
      <w:lvlJc w:val="left"/>
      <w:pPr>
        <w:ind w:left="1080" w:hanging="360"/>
      </w:pPr>
      <w:rPr>
        <w:rFonts w:ascii="Cambria" w:eastAsiaTheme="minorHAnsi" w:hAnsi="Cambria"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71662"/>
    <w:rsid w:val="00001D7D"/>
    <w:rsid w:val="00002D5E"/>
    <w:rsid w:val="000117FE"/>
    <w:rsid w:val="00012074"/>
    <w:rsid w:val="00013F28"/>
    <w:rsid w:val="00025953"/>
    <w:rsid w:val="00032723"/>
    <w:rsid w:val="00042888"/>
    <w:rsid w:val="00043070"/>
    <w:rsid w:val="000556C5"/>
    <w:rsid w:val="00057DBA"/>
    <w:rsid w:val="00066B8C"/>
    <w:rsid w:val="00073313"/>
    <w:rsid w:val="00081C4D"/>
    <w:rsid w:val="000877E1"/>
    <w:rsid w:val="000A268A"/>
    <w:rsid w:val="000A4D34"/>
    <w:rsid w:val="000C3C27"/>
    <w:rsid w:val="000C4EA6"/>
    <w:rsid w:val="000D433D"/>
    <w:rsid w:val="000E4413"/>
    <w:rsid w:val="000E4D5C"/>
    <w:rsid w:val="000E5659"/>
    <w:rsid w:val="00101B66"/>
    <w:rsid w:val="0010363E"/>
    <w:rsid w:val="00103A36"/>
    <w:rsid w:val="00106702"/>
    <w:rsid w:val="00110011"/>
    <w:rsid w:val="00120BB3"/>
    <w:rsid w:val="00124A0D"/>
    <w:rsid w:val="00125943"/>
    <w:rsid w:val="00142ECD"/>
    <w:rsid w:val="00146997"/>
    <w:rsid w:val="001512CD"/>
    <w:rsid w:val="00157D22"/>
    <w:rsid w:val="00165C85"/>
    <w:rsid w:val="001718E6"/>
    <w:rsid w:val="00191886"/>
    <w:rsid w:val="001928CD"/>
    <w:rsid w:val="001A07A0"/>
    <w:rsid w:val="001A0B84"/>
    <w:rsid w:val="001A2DE2"/>
    <w:rsid w:val="001B170A"/>
    <w:rsid w:val="001B35BD"/>
    <w:rsid w:val="001B4041"/>
    <w:rsid w:val="001B5E17"/>
    <w:rsid w:val="00204C90"/>
    <w:rsid w:val="00213437"/>
    <w:rsid w:val="00221FC8"/>
    <w:rsid w:val="00233DAB"/>
    <w:rsid w:val="002373E7"/>
    <w:rsid w:val="00262D56"/>
    <w:rsid w:val="00271F9B"/>
    <w:rsid w:val="00295F4C"/>
    <w:rsid w:val="00297E60"/>
    <w:rsid w:val="002C1631"/>
    <w:rsid w:val="002C45C1"/>
    <w:rsid w:val="002D15D1"/>
    <w:rsid w:val="002D60C5"/>
    <w:rsid w:val="002E60B6"/>
    <w:rsid w:val="002F35BC"/>
    <w:rsid w:val="00303AE9"/>
    <w:rsid w:val="00327A51"/>
    <w:rsid w:val="00330D0D"/>
    <w:rsid w:val="003379BB"/>
    <w:rsid w:val="00345B59"/>
    <w:rsid w:val="0035619C"/>
    <w:rsid w:val="00367441"/>
    <w:rsid w:val="00367B75"/>
    <w:rsid w:val="00367F9B"/>
    <w:rsid w:val="0037132B"/>
    <w:rsid w:val="0037222A"/>
    <w:rsid w:val="003730FD"/>
    <w:rsid w:val="00391A07"/>
    <w:rsid w:val="003A3C71"/>
    <w:rsid w:val="003D1417"/>
    <w:rsid w:val="003E11EB"/>
    <w:rsid w:val="003F0E50"/>
    <w:rsid w:val="003F60C1"/>
    <w:rsid w:val="003F6F45"/>
    <w:rsid w:val="00400594"/>
    <w:rsid w:val="004111A5"/>
    <w:rsid w:val="00417451"/>
    <w:rsid w:val="00417D24"/>
    <w:rsid w:val="0044516F"/>
    <w:rsid w:val="00447272"/>
    <w:rsid w:val="00470E55"/>
    <w:rsid w:val="00475811"/>
    <w:rsid w:val="004828D4"/>
    <w:rsid w:val="004844A8"/>
    <w:rsid w:val="0048572A"/>
    <w:rsid w:val="0049543D"/>
    <w:rsid w:val="00497A3A"/>
    <w:rsid w:val="004A7EAA"/>
    <w:rsid w:val="004B0781"/>
    <w:rsid w:val="004B0CD1"/>
    <w:rsid w:val="004B338F"/>
    <w:rsid w:val="004B37EE"/>
    <w:rsid w:val="004B7F53"/>
    <w:rsid w:val="004C2D80"/>
    <w:rsid w:val="004F2FE8"/>
    <w:rsid w:val="004F4B2F"/>
    <w:rsid w:val="00502D67"/>
    <w:rsid w:val="005109B7"/>
    <w:rsid w:val="0051603F"/>
    <w:rsid w:val="00517835"/>
    <w:rsid w:val="00517E33"/>
    <w:rsid w:val="00517FAC"/>
    <w:rsid w:val="00527428"/>
    <w:rsid w:val="00527BB6"/>
    <w:rsid w:val="0053370A"/>
    <w:rsid w:val="005409C3"/>
    <w:rsid w:val="00552A16"/>
    <w:rsid w:val="00553BE3"/>
    <w:rsid w:val="005544DA"/>
    <w:rsid w:val="0055715E"/>
    <w:rsid w:val="0056674B"/>
    <w:rsid w:val="0057017E"/>
    <w:rsid w:val="0057099A"/>
    <w:rsid w:val="00571A1D"/>
    <w:rsid w:val="00574F7B"/>
    <w:rsid w:val="00584664"/>
    <w:rsid w:val="005876FA"/>
    <w:rsid w:val="00592FA6"/>
    <w:rsid w:val="005970F0"/>
    <w:rsid w:val="005A415E"/>
    <w:rsid w:val="005C74E5"/>
    <w:rsid w:val="005D08B9"/>
    <w:rsid w:val="005D610D"/>
    <w:rsid w:val="005E1A9B"/>
    <w:rsid w:val="005F089C"/>
    <w:rsid w:val="006029C0"/>
    <w:rsid w:val="00604A4E"/>
    <w:rsid w:val="0061090D"/>
    <w:rsid w:val="00621914"/>
    <w:rsid w:val="00627DED"/>
    <w:rsid w:val="00631252"/>
    <w:rsid w:val="00645F42"/>
    <w:rsid w:val="00646363"/>
    <w:rsid w:val="00671648"/>
    <w:rsid w:val="00680D42"/>
    <w:rsid w:val="00683A6D"/>
    <w:rsid w:val="00691058"/>
    <w:rsid w:val="00693972"/>
    <w:rsid w:val="006A5542"/>
    <w:rsid w:val="006A7F55"/>
    <w:rsid w:val="006C71DF"/>
    <w:rsid w:val="006D0FC0"/>
    <w:rsid w:val="006F3CE7"/>
    <w:rsid w:val="006F6A7A"/>
    <w:rsid w:val="00702672"/>
    <w:rsid w:val="00703F91"/>
    <w:rsid w:val="00705C74"/>
    <w:rsid w:val="00707105"/>
    <w:rsid w:val="007153C2"/>
    <w:rsid w:val="007234FB"/>
    <w:rsid w:val="007310B8"/>
    <w:rsid w:val="00734AC4"/>
    <w:rsid w:val="00735724"/>
    <w:rsid w:val="0074296B"/>
    <w:rsid w:val="007524E4"/>
    <w:rsid w:val="007566D5"/>
    <w:rsid w:val="00773303"/>
    <w:rsid w:val="0077354F"/>
    <w:rsid w:val="00775256"/>
    <w:rsid w:val="00776DDD"/>
    <w:rsid w:val="00777ECB"/>
    <w:rsid w:val="00780318"/>
    <w:rsid w:val="00781B37"/>
    <w:rsid w:val="00790134"/>
    <w:rsid w:val="007A0E34"/>
    <w:rsid w:val="007A105A"/>
    <w:rsid w:val="007A7468"/>
    <w:rsid w:val="007B09CF"/>
    <w:rsid w:val="007B314E"/>
    <w:rsid w:val="007B395A"/>
    <w:rsid w:val="007B4160"/>
    <w:rsid w:val="007B7978"/>
    <w:rsid w:val="007F398B"/>
    <w:rsid w:val="00803835"/>
    <w:rsid w:val="00803841"/>
    <w:rsid w:val="008273E8"/>
    <w:rsid w:val="00830E04"/>
    <w:rsid w:val="00834822"/>
    <w:rsid w:val="0084213C"/>
    <w:rsid w:val="008465A2"/>
    <w:rsid w:val="00850934"/>
    <w:rsid w:val="00852F53"/>
    <w:rsid w:val="00853BD2"/>
    <w:rsid w:val="008552BD"/>
    <w:rsid w:val="00862634"/>
    <w:rsid w:val="0086521E"/>
    <w:rsid w:val="00865942"/>
    <w:rsid w:val="0086793E"/>
    <w:rsid w:val="00877477"/>
    <w:rsid w:val="008828FA"/>
    <w:rsid w:val="008943F9"/>
    <w:rsid w:val="008B56AE"/>
    <w:rsid w:val="008C50CC"/>
    <w:rsid w:val="00906B9E"/>
    <w:rsid w:val="0091796E"/>
    <w:rsid w:val="00926963"/>
    <w:rsid w:val="0094182D"/>
    <w:rsid w:val="0096352D"/>
    <w:rsid w:val="0096675C"/>
    <w:rsid w:val="00984506"/>
    <w:rsid w:val="00990B6B"/>
    <w:rsid w:val="0099538C"/>
    <w:rsid w:val="00997C2C"/>
    <w:rsid w:val="009A10BA"/>
    <w:rsid w:val="009A610A"/>
    <w:rsid w:val="009A685D"/>
    <w:rsid w:val="009C3CC8"/>
    <w:rsid w:val="009C7BC8"/>
    <w:rsid w:val="009D354C"/>
    <w:rsid w:val="009E361A"/>
    <w:rsid w:val="009F2812"/>
    <w:rsid w:val="009F4299"/>
    <w:rsid w:val="00A032DE"/>
    <w:rsid w:val="00A22C1D"/>
    <w:rsid w:val="00A27A2A"/>
    <w:rsid w:val="00A31ED2"/>
    <w:rsid w:val="00A36582"/>
    <w:rsid w:val="00A533AE"/>
    <w:rsid w:val="00A53A58"/>
    <w:rsid w:val="00A57FB0"/>
    <w:rsid w:val="00A61872"/>
    <w:rsid w:val="00A65B2D"/>
    <w:rsid w:val="00A71662"/>
    <w:rsid w:val="00A80AF6"/>
    <w:rsid w:val="00A8259F"/>
    <w:rsid w:val="00A90B6B"/>
    <w:rsid w:val="00A90EC3"/>
    <w:rsid w:val="00A913CB"/>
    <w:rsid w:val="00A93769"/>
    <w:rsid w:val="00A967AD"/>
    <w:rsid w:val="00AB0500"/>
    <w:rsid w:val="00AB415A"/>
    <w:rsid w:val="00AC5D5E"/>
    <w:rsid w:val="00AC7EA2"/>
    <w:rsid w:val="00AD0F75"/>
    <w:rsid w:val="00AD1A17"/>
    <w:rsid w:val="00AD7187"/>
    <w:rsid w:val="00AE034C"/>
    <w:rsid w:val="00B11412"/>
    <w:rsid w:val="00B12845"/>
    <w:rsid w:val="00B13E80"/>
    <w:rsid w:val="00B54493"/>
    <w:rsid w:val="00B55F49"/>
    <w:rsid w:val="00B56B9B"/>
    <w:rsid w:val="00B631C8"/>
    <w:rsid w:val="00B6526D"/>
    <w:rsid w:val="00B73C87"/>
    <w:rsid w:val="00B82A23"/>
    <w:rsid w:val="00B92541"/>
    <w:rsid w:val="00BA327E"/>
    <w:rsid w:val="00BB3130"/>
    <w:rsid w:val="00BB43CC"/>
    <w:rsid w:val="00BC2078"/>
    <w:rsid w:val="00BD26E8"/>
    <w:rsid w:val="00BD353E"/>
    <w:rsid w:val="00BD53BB"/>
    <w:rsid w:val="00BD603D"/>
    <w:rsid w:val="00BE5123"/>
    <w:rsid w:val="00BF01AD"/>
    <w:rsid w:val="00C30E97"/>
    <w:rsid w:val="00C403F6"/>
    <w:rsid w:val="00C438B0"/>
    <w:rsid w:val="00C504E9"/>
    <w:rsid w:val="00C5454C"/>
    <w:rsid w:val="00C7149B"/>
    <w:rsid w:val="00C75840"/>
    <w:rsid w:val="00C76A33"/>
    <w:rsid w:val="00C83E6D"/>
    <w:rsid w:val="00C90A8B"/>
    <w:rsid w:val="00C95A7E"/>
    <w:rsid w:val="00CA7C06"/>
    <w:rsid w:val="00CC3551"/>
    <w:rsid w:val="00CD0FAA"/>
    <w:rsid w:val="00CD16A5"/>
    <w:rsid w:val="00CD1DCE"/>
    <w:rsid w:val="00CE0F45"/>
    <w:rsid w:val="00CE3285"/>
    <w:rsid w:val="00CE68A6"/>
    <w:rsid w:val="00CF028C"/>
    <w:rsid w:val="00CF246D"/>
    <w:rsid w:val="00D013B5"/>
    <w:rsid w:val="00D25864"/>
    <w:rsid w:val="00D27FAB"/>
    <w:rsid w:val="00D526EE"/>
    <w:rsid w:val="00D53168"/>
    <w:rsid w:val="00D66B4F"/>
    <w:rsid w:val="00D6709D"/>
    <w:rsid w:val="00D73787"/>
    <w:rsid w:val="00DA0D42"/>
    <w:rsid w:val="00DA4336"/>
    <w:rsid w:val="00DA69AF"/>
    <w:rsid w:val="00DB5E6B"/>
    <w:rsid w:val="00DD3193"/>
    <w:rsid w:val="00DD4E1C"/>
    <w:rsid w:val="00DE748C"/>
    <w:rsid w:val="00DF064B"/>
    <w:rsid w:val="00DF4563"/>
    <w:rsid w:val="00DF5A5D"/>
    <w:rsid w:val="00E01D50"/>
    <w:rsid w:val="00E255B5"/>
    <w:rsid w:val="00E30BC0"/>
    <w:rsid w:val="00E46AD9"/>
    <w:rsid w:val="00E53032"/>
    <w:rsid w:val="00E548D1"/>
    <w:rsid w:val="00E604E7"/>
    <w:rsid w:val="00E60F2E"/>
    <w:rsid w:val="00E65B72"/>
    <w:rsid w:val="00E75BF1"/>
    <w:rsid w:val="00E775F7"/>
    <w:rsid w:val="00E91AE8"/>
    <w:rsid w:val="00E94DC2"/>
    <w:rsid w:val="00EB4A5E"/>
    <w:rsid w:val="00EB4ED3"/>
    <w:rsid w:val="00EB5953"/>
    <w:rsid w:val="00EC127E"/>
    <w:rsid w:val="00EC1526"/>
    <w:rsid w:val="00EC1C26"/>
    <w:rsid w:val="00EC412A"/>
    <w:rsid w:val="00EE4830"/>
    <w:rsid w:val="00EE4D0C"/>
    <w:rsid w:val="00EE5111"/>
    <w:rsid w:val="00EF07C1"/>
    <w:rsid w:val="00F2247E"/>
    <w:rsid w:val="00F24A08"/>
    <w:rsid w:val="00F411E5"/>
    <w:rsid w:val="00F50506"/>
    <w:rsid w:val="00F64423"/>
    <w:rsid w:val="00F73F15"/>
    <w:rsid w:val="00F80AE9"/>
    <w:rsid w:val="00F85448"/>
    <w:rsid w:val="00F9322E"/>
    <w:rsid w:val="00F93C12"/>
    <w:rsid w:val="00FA1D69"/>
    <w:rsid w:val="00FC078E"/>
    <w:rsid w:val="00FD60F4"/>
    <w:rsid w:val="00FE09BB"/>
    <w:rsid w:val="00FE1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C34B822-565F-4260-8996-2A5F84958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BE3"/>
    <w:pPr>
      <w:spacing w:after="160" w:line="252"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73313"/>
    <w:pPr>
      <w:ind w:left="720"/>
      <w:contextualSpacing/>
    </w:pPr>
  </w:style>
  <w:style w:type="paragraph" w:styleId="En-tte">
    <w:name w:val="header"/>
    <w:basedOn w:val="Normal"/>
    <w:link w:val="En-tteCar"/>
    <w:uiPriority w:val="99"/>
    <w:unhideWhenUsed/>
    <w:rsid w:val="000E4413"/>
    <w:pPr>
      <w:tabs>
        <w:tab w:val="center" w:pos="4536"/>
        <w:tab w:val="right" w:pos="9072"/>
      </w:tabs>
      <w:spacing w:after="0" w:line="240" w:lineRule="auto"/>
    </w:pPr>
  </w:style>
  <w:style w:type="character" w:customStyle="1" w:styleId="En-tteCar">
    <w:name w:val="En-tête Car"/>
    <w:basedOn w:val="Policepardfaut"/>
    <w:link w:val="En-tte"/>
    <w:uiPriority w:val="99"/>
    <w:rsid w:val="000E4413"/>
    <w:rPr>
      <w:lang w:val="fr-FR"/>
    </w:rPr>
  </w:style>
  <w:style w:type="paragraph" w:styleId="Pieddepage">
    <w:name w:val="footer"/>
    <w:basedOn w:val="Normal"/>
    <w:link w:val="PieddepageCar"/>
    <w:uiPriority w:val="99"/>
    <w:unhideWhenUsed/>
    <w:rsid w:val="000E44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4413"/>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15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967</TotalTime>
  <Pages>10</Pages>
  <Words>2807</Words>
  <Characters>15443</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143</cp:revision>
  <dcterms:created xsi:type="dcterms:W3CDTF">2017-09-20T07:10:00Z</dcterms:created>
  <dcterms:modified xsi:type="dcterms:W3CDTF">2017-10-17T08:24:00Z</dcterms:modified>
</cp:coreProperties>
</file>